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E8" w:rsidRDefault="00C244E8" w:rsidP="00C244E8">
      <w:pPr>
        <w:pStyle w:val="CM1"/>
        <w:jc w:val="center"/>
        <w:rPr>
          <w:rFonts w:cs="CMB X 12"/>
          <w:color w:val="000000"/>
          <w:sz w:val="28"/>
          <w:szCs w:val="28"/>
        </w:rPr>
      </w:pPr>
      <w:r>
        <w:rPr>
          <w:rFonts w:cs="CMB X 12"/>
          <w:color w:val="000000"/>
          <w:sz w:val="28"/>
          <w:szCs w:val="28"/>
        </w:rPr>
        <w:t xml:space="preserve">Parameter estimation of a groundwater representation applicable in a </w:t>
      </w:r>
    </w:p>
    <w:p w:rsidR="00C244E8" w:rsidRDefault="00C244E8" w:rsidP="00C244E8">
      <w:pPr>
        <w:pStyle w:val="CM1"/>
        <w:jc w:val="center"/>
        <w:rPr>
          <w:rFonts w:cs="CMB X 12"/>
          <w:color w:val="000000"/>
          <w:sz w:val="28"/>
          <w:szCs w:val="28"/>
        </w:rPr>
      </w:pPr>
      <w:proofErr w:type="gramStart"/>
      <w:r>
        <w:rPr>
          <w:rFonts w:cs="CMB X 12"/>
          <w:color w:val="000000"/>
          <w:sz w:val="28"/>
          <w:szCs w:val="28"/>
        </w:rPr>
        <w:t>global-scale</w:t>
      </w:r>
      <w:proofErr w:type="gramEnd"/>
      <w:r>
        <w:rPr>
          <w:rFonts w:cs="CMB X 12"/>
          <w:color w:val="000000"/>
          <w:sz w:val="28"/>
          <w:szCs w:val="28"/>
        </w:rPr>
        <w:t xml:space="preserve"> land surface model </w:t>
      </w:r>
    </w:p>
    <w:p w:rsidR="00C244E8" w:rsidRDefault="00C244E8" w:rsidP="00C244E8">
      <w:pPr>
        <w:pStyle w:val="CM9"/>
        <w:spacing w:after="207" w:line="271" w:lineRule="atLeast"/>
        <w:jc w:val="center"/>
        <w:rPr>
          <w:rFonts w:ascii="CM R 8" w:hAnsi="CM R 8" w:cs="CM R 8"/>
          <w:color w:val="000000"/>
          <w:position w:val="8"/>
          <w:sz w:val="21"/>
          <w:szCs w:val="21"/>
          <w:vertAlign w:val="superscript"/>
        </w:rPr>
      </w:pPr>
      <w:r>
        <w:rPr>
          <w:rFonts w:ascii="CM R 10" w:hAnsi="CM R 10" w:cs="CM R 10"/>
          <w:color w:val="000000"/>
          <w:sz w:val="21"/>
          <w:szCs w:val="21"/>
        </w:rPr>
        <w:t>Sujan Koirala</w:t>
      </w:r>
      <w:r>
        <w:rPr>
          <w:rFonts w:ascii="CM R 8" w:hAnsi="CM R 8" w:cs="CM R 8"/>
          <w:color w:val="000000"/>
          <w:position w:val="8"/>
          <w:sz w:val="21"/>
          <w:szCs w:val="21"/>
          <w:vertAlign w:val="superscript"/>
        </w:rPr>
        <w:t>1</w:t>
      </w:r>
      <w:r>
        <w:rPr>
          <w:rFonts w:ascii="CM R 10" w:hAnsi="CM R 10" w:cs="CM R 10"/>
          <w:color w:val="000000"/>
          <w:sz w:val="21"/>
          <w:szCs w:val="21"/>
        </w:rPr>
        <w:t>, Pat J.-F. Yeh</w:t>
      </w:r>
      <w:r>
        <w:rPr>
          <w:rFonts w:ascii="CM R 8" w:hAnsi="CM R 8" w:cs="CM R 8"/>
          <w:color w:val="000000"/>
          <w:position w:val="8"/>
          <w:sz w:val="21"/>
          <w:szCs w:val="21"/>
          <w:vertAlign w:val="superscript"/>
        </w:rPr>
        <w:t>2</w:t>
      </w:r>
      <w:r>
        <w:rPr>
          <w:rFonts w:ascii="CM R 10" w:hAnsi="CM R 10" w:cs="CM R 10"/>
          <w:color w:val="000000"/>
          <w:sz w:val="21"/>
          <w:szCs w:val="21"/>
        </w:rPr>
        <w:t>, Taikan Oki</w:t>
      </w:r>
      <w:r>
        <w:rPr>
          <w:rFonts w:ascii="CM R 8" w:hAnsi="CM R 8" w:cs="CM R 8"/>
          <w:color w:val="000000"/>
          <w:position w:val="8"/>
          <w:sz w:val="21"/>
          <w:szCs w:val="21"/>
          <w:vertAlign w:val="superscript"/>
        </w:rPr>
        <w:t>2</w:t>
      </w:r>
      <w:r>
        <w:rPr>
          <w:rFonts w:ascii="CM R 10" w:hAnsi="CM R 10" w:cs="CM R 10"/>
          <w:color w:val="000000"/>
          <w:sz w:val="21"/>
          <w:szCs w:val="21"/>
        </w:rPr>
        <w:t xml:space="preserve">, and Shinjiro </w:t>
      </w:r>
      <w:proofErr w:type="spellStart"/>
      <w:r>
        <w:rPr>
          <w:rFonts w:ascii="CM R 10" w:hAnsi="CM R 10" w:cs="CM R 10"/>
          <w:color w:val="000000"/>
          <w:sz w:val="21"/>
          <w:szCs w:val="21"/>
        </w:rPr>
        <w:t>Kanae</w:t>
      </w:r>
      <w:proofErr w:type="spellEnd"/>
      <w:r>
        <w:rPr>
          <w:rFonts w:ascii="CM R 8" w:hAnsi="CM R 8" w:cs="CM R 8"/>
          <w:color w:val="000000"/>
          <w:position w:val="8"/>
          <w:sz w:val="21"/>
          <w:szCs w:val="21"/>
          <w:vertAlign w:val="superscript"/>
        </w:rPr>
        <w:t xml:space="preserve">1 </w:t>
      </w:r>
    </w:p>
    <w:p w:rsidR="00C244E8" w:rsidRDefault="00C244E8" w:rsidP="00C244E8">
      <w:pPr>
        <w:pStyle w:val="CM9"/>
        <w:spacing w:after="207" w:line="271" w:lineRule="atLeast"/>
        <w:jc w:val="center"/>
        <w:rPr>
          <w:rFonts w:ascii="CMT I 10" w:hAnsi="CMT I 10" w:cs="CMT I 10"/>
          <w:color w:val="000000"/>
          <w:sz w:val="21"/>
          <w:szCs w:val="21"/>
        </w:rPr>
      </w:pPr>
      <w:r>
        <w:rPr>
          <w:rFonts w:ascii="CM R 8" w:hAnsi="CM R 8" w:cs="CM R 8"/>
          <w:color w:val="000000"/>
          <w:position w:val="8"/>
          <w:sz w:val="21"/>
          <w:szCs w:val="21"/>
          <w:vertAlign w:val="superscript"/>
        </w:rPr>
        <w:t>1</w:t>
      </w:r>
      <w:r>
        <w:rPr>
          <w:rFonts w:ascii="CMT I 10" w:hAnsi="CMT I 10" w:cs="CMT I 10"/>
          <w:color w:val="000000"/>
          <w:sz w:val="21"/>
          <w:szCs w:val="21"/>
        </w:rPr>
        <w:t xml:space="preserve">Tokyo Institute of Technology, Japan; </w:t>
      </w:r>
      <w:r>
        <w:rPr>
          <w:rFonts w:ascii="CM R 8" w:hAnsi="CM R 8" w:cs="CM R 8"/>
          <w:color w:val="000000"/>
          <w:position w:val="8"/>
          <w:sz w:val="21"/>
          <w:szCs w:val="21"/>
          <w:vertAlign w:val="superscript"/>
        </w:rPr>
        <w:t>2</w:t>
      </w:r>
      <w:r>
        <w:rPr>
          <w:rFonts w:ascii="CMT I 10" w:hAnsi="CMT I 10" w:cs="CMT I 10"/>
          <w:color w:val="000000"/>
          <w:sz w:val="21"/>
          <w:szCs w:val="21"/>
        </w:rPr>
        <w:t xml:space="preserve">University of Tokyo, Japan </w:t>
      </w:r>
    </w:p>
    <w:p w:rsidR="00C244E8" w:rsidRDefault="00C244E8" w:rsidP="00C244E8">
      <w:pPr>
        <w:pStyle w:val="Default"/>
        <w:rPr>
          <w:rFonts w:cs="Times New Roman"/>
          <w:color w:val="auto"/>
        </w:rPr>
        <w:sectPr w:rsidR="00C244E8">
          <w:pgSz w:w="12240" w:h="16340"/>
          <w:pgMar w:top="1163" w:right="571" w:bottom="391" w:left="636" w:header="720" w:footer="720" w:gutter="0"/>
          <w:cols w:space="720"/>
          <w:noEndnote/>
        </w:sectPr>
      </w:pPr>
    </w:p>
    <w:p w:rsidR="00C244E8" w:rsidRPr="00B07D7C" w:rsidRDefault="00C244E8" w:rsidP="00C244E8">
      <w:pPr>
        <w:pStyle w:val="Default"/>
        <w:numPr>
          <w:ilvl w:val="0"/>
          <w:numId w:val="1"/>
        </w:numPr>
        <w:spacing w:after="207"/>
        <w:ind w:left="426" w:hanging="426"/>
        <w:jc w:val="both"/>
        <w:rPr>
          <w:b/>
          <w:color w:val="auto"/>
          <w:sz w:val="23"/>
          <w:szCs w:val="23"/>
        </w:rPr>
      </w:pPr>
      <w:r w:rsidRPr="00B07D7C">
        <w:rPr>
          <w:b/>
          <w:color w:val="auto"/>
          <w:sz w:val="23"/>
          <w:szCs w:val="23"/>
        </w:rPr>
        <w:lastRenderedPageBreak/>
        <w:t xml:space="preserve">Introduction </w:t>
      </w:r>
    </w:p>
    <w:p w:rsidR="00C244E8" w:rsidRDefault="00C244E8" w:rsidP="00C244E8">
      <w:pPr>
        <w:pStyle w:val="CM3"/>
        <w:jc w:val="both"/>
        <w:rPr>
          <w:rFonts w:ascii="CM R 10" w:hAnsi="CM R 10" w:cs="CM R 10"/>
          <w:sz w:val="21"/>
          <w:szCs w:val="21"/>
        </w:rPr>
      </w:pPr>
      <w:r>
        <w:rPr>
          <w:rFonts w:ascii="CM R 10" w:hAnsi="CM R 10" w:cs="CM R 10"/>
          <w:sz w:val="21"/>
          <w:szCs w:val="21"/>
        </w:rPr>
        <w:t>Global-scale land surface models (LSMs) often parame</w:t>
      </w:r>
      <w:r>
        <w:rPr>
          <w:rFonts w:ascii="CM R 10" w:hAnsi="CM R 10" w:cs="CM R 10"/>
          <w:sz w:val="21"/>
          <w:szCs w:val="21"/>
        </w:rPr>
        <w:softHyphen/>
        <w:t>terize the exchange of energy at land surface on a phys</w:t>
      </w:r>
      <w:r>
        <w:rPr>
          <w:rFonts w:ascii="CM R 10" w:hAnsi="CM R 10" w:cs="CM R 10"/>
          <w:sz w:val="21"/>
          <w:szCs w:val="21"/>
        </w:rPr>
        <w:softHyphen/>
        <w:t>ical basis and hence are computationally demanding to numerically solve the complex relationship. However, ad hoc assumptions are made to conceptualize the runo</w:t>
      </w:r>
      <w:r>
        <w:rPr>
          <w:rFonts w:ascii="Cambria Math" w:hAnsi="Cambria Math" w:cs="Cambria Math"/>
          <w:sz w:val="21"/>
          <w:szCs w:val="21"/>
        </w:rPr>
        <w:t>ﬀ</w:t>
      </w:r>
      <w:r>
        <w:rPr>
          <w:rFonts w:ascii="CM R 10" w:hAnsi="CM R 10" w:cs="CM R 10"/>
          <w:sz w:val="21"/>
          <w:szCs w:val="21"/>
        </w:rPr>
        <w:t xml:space="preserve"> generation mechanism and other relevant hydrological processes like the groundwater process. But, conceptu</w:t>
      </w:r>
      <w:r>
        <w:rPr>
          <w:rFonts w:ascii="CM R 10" w:hAnsi="CM R 10" w:cs="CM R 10"/>
          <w:sz w:val="21"/>
          <w:szCs w:val="21"/>
        </w:rPr>
        <w:softHyphen/>
        <w:t>alization of a process requires proper estimation of pa</w:t>
      </w:r>
      <w:r>
        <w:rPr>
          <w:rFonts w:ascii="CM R 10" w:hAnsi="CM R 10" w:cs="CM R 10"/>
          <w:sz w:val="21"/>
          <w:szCs w:val="21"/>
        </w:rPr>
        <w:softHyphen/>
        <w:t xml:space="preserve">rameter. </w:t>
      </w:r>
    </w:p>
    <w:p w:rsidR="00C244E8" w:rsidRDefault="00C244E8" w:rsidP="00C244E8">
      <w:pPr>
        <w:pStyle w:val="CM4"/>
        <w:ind w:firstLine="217"/>
        <w:jc w:val="both"/>
        <w:rPr>
          <w:rFonts w:ascii="CM R 10" w:hAnsi="CM R 10" w:cs="CM R 10"/>
          <w:sz w:val="21"/>
          <w:szCs w:val="21"/>
        </w:rPr>
      </w:pPr>
      <w:r>
        <w:rPr>
          <w:rFonts w:ascii="CM R 10" w:hAnsi="CM R 10" w:cs="CM R 10"/>
          <w:sz w:val="21"/>
          <w:szCs w:val="21"/>
        </w:rPr>
        <w:t xml:space="preserve">In this study, a groundwater model [Yeh and </w:t>
      </w:r>
      <w:proofErr w:type="spellStart"/>
      <w:r>
        <w:rPr>
          <w:rFonts w:ascii="CM R 10" w:hAnsi="CM R 10" w:cs="CM R 10"/>
          <w:sz w:val="21"/>
          <w:szCs w:val="21"/>
        </w:rPr>
        <w:t>Eltahir</w:t>
      </w:r>
      <w:proofErr w:type="spellEnd"/>
      <w:r>
        <w:rPr>
          <w:rFonts w:ascii="CM R 10" w:hAnsi="CM R 10" w:cs="CM R 10"/>
          <w:sz w:val="21"/>
          <w:szCs w:val="21"/>
        </w:rPr>
        <w:t xml:space="preserve"> (2005a</w:t>
      </w:r>
      <w:proofErr w:type="gramStart"/>
      <w:r>
        <w:rPr>
          <w:rFonts w:ascii="CM R 10" w:hAnsi="CM R 10" w:cs="CM R 10"/>
          <w:sz w:val="21"/>
          <w:szCs w:val="21"/>
        </w:rPr>
        <w:t>,b</w:t>
      </w:r>
      <w:proofErr w:type="gramEnd"/>
      <w:r>
        <w:rPr>
          <w:rFonts w:ascii="CM R 10" w:hAnsi="CM R 10" w:cs="CM R 10"/>
          <w:sz w:val="21"/>
          <w:szCs w:val="21"/>
        </w:rPr>
        <w:t>)] is incorporated into a global-scale land sur</w:t>
      </w:r>
      <w:r>
        <w:rPr>
          <w:rFonts w:ascii="CM R 10" w:hAnsi="CM R 10" w:cs="CM R 10"/>
          <w:sz w:val="21"/>
          <w:szCs w:val="21"/>
        </w:rPr>
        <w:softHyphen/>
        <w:t xml:space="preserve">face model (LSM) </w:t>
      </w:r>
      <w:r>
        <w:rPr>
          <w:rFonts w:ascii="CMB X 10" w:hAnsi="CMB X 10" w:cs="CMB X 10"/>
          <w:sz w:val="21"/>
          <w:szCs w:val="21"/>
        </w:rPr>
        <w:t>M</w:t>
      </w:r>
      <w:r>
        <w:rPr>
          <w:rFonts w:ascii="CM R 10" w:hAnsi="CM R 10" w:cs="CM R 10"/>
          <w:sz w:val="21"/>
          <w:szCs w:val="21"/>
        </w:rPr>
        <w:t xml:space="preserve">inimal </w:t>
      </w:r>
      <w:r>
        <w:rPr>
          <w:rFonts w:ascii="CMB X 10" w:hAnsi="CMB X 10" w:cs="CMB X 10"/>
          <w:sz w:val="21"/>
          <w:szCs w:val="21"/>
        </w:rPr>
        <w:t>A</w:t>
      </w:r>
      <w:r>
        <w:rPr>
          <w:rFonts w:ascii="CM R 10" w:hAnsi="CM R 10" w:cs="CM R 10"/>
          <w:sz w:val="21"/>
          <w:szCs w:val="21"/>
        </w:rPr>
        <w:t xml:space="preserve">dvanced </w:t>
      </w:r>
      <w:r>
        <w:rPr>
          <w:rFonts w:ascii="CMB X 10" w:hAnsi="CMB X 10" w:cs="CMB X 10"/>
          <w:sz w:val="21"/>
          <w:szCs w:val="21"/>
        </w:rPr>
        <w:t>T</w:t>
      </w:r>
      <w:r>
        <w:rPr>
          <w:rFonts w:ascii="CM R 10" w:hAnsi="CM R 10" w:cs="CM R 10"/>
          <w:sz w:val="21"/>
          <w:szCs w:val="21"/>
        </w:rPr>
        <w:t xml:space="preserve">reatments of </w:t>
      </w:r>
      <w:r>
        <w:rPr>
          <w:rFonts w:ascii="CMB X 10" w:hAnsi="CMB X 10" w:cs="CMB X 10"/>
          <w:sz w:val="21"/>
          <w:szCs w:val="21"/>
        </w:rPr>
        <w:t>S</w:t>
      </w:r>
      <w:r>
        <w:rPr>
          <w:rFonts w:ascii="CM R 10" w:hAnsi="CM R 10" w:cs="CM R 10"/>
          <w:sz w:val="21"/>
          <w:szCs w:val="21"/>
        </w:rPr>
        <w:t xml:space="preserve">urface </w:t>
      </w:r>
      <w:r>
        <w:rPr>
          <w:rFonts w:ascii="CMB X 10" w:hAnsi="CMB X 10" w:cs="CMB X 10"/>
          <w:sz w:val="21"/>
          <w:szCs w:val="21"/>
        </w:rPr>
        <w:t>I</w:t>
      </w:r>
      <w:r>
        <w:rPr>
          <w:rFonts w:ascii="CM R 10" w:hAnsi="CM R 10" w:cs="CM R 10"/>
          <w:sz w:val="21"/>
          <w:szCs w:val="21"/>
        </w:rPr>
        <w:t xml:space="preserve">nteraction and </w:t>
      </w:r>
      <w:r>
        <w:rPr>
          <w:rFonts w:ascii="CMB X 10" w:hAnsi="CMB X 10" w:cs="CMB X 10"/>
          <w:sz w:val="21"/>
          <w:szCs w:val="21"/>
        </w:rPr>
        <w:t>R</w:t>
      </w:r>
      <w:r>
        <w:rPr>
          <w:rFonts w:ascii="CM R 10" w:hAnsi="CM R 10" w:cs="CM R 10"/>
          <w:sz w:val="21"/>
          <w:szCs w:val="21"/>
        </w:rPr>
        <w:t>un</w:t>
      </w:r>
      <w:r>
        <w:rPr>
          <w:rFonts w:ascii="CMB X 10" w:hAnsi="CMB X 10" w:cs="CMB X 10"/>
          <w:sz w:val="21"/>
          <w:szCs w:val="21"/>
        </w:rPr>
        <w:t>o</w:t>
      </w:r>
      <w:r>
        <w:rPr>
          <w:rFonts w:ascii="Cambria Math" w:hAnsi="Cambria Math" w:cs="Cambria Math"/>
          <w:sz w:val="21"/>
          <w:szCs w:val="21"/>
        </w:rPr>
        <w:t>ﬀ</w:t>
      </w:r>
      <w:r>
        <w:rPr>
          <w:rFonts w:ascii="CM R 10" w:hAnsi="CM R 10" w:cs="CM R 10"/>
          <w:sz w:val="21"/>
          <w:szCs w:val="21"/>
        </w:rPr>
        <w:t xml:space="preserve">, MATSIRO [Takata et al. (2003)]. </w:t>
      </w:r>
    </w:p>
    <w:p w:rsidR="00C244E8" w:rsidRDefault="00C244E8" w:rsidP="00C244E8">
      <w:pPr>
        <w:pStyle w:val="CM10"/>
        <w:spacing w:after="302" w:line="271" w:lineRule="atLeast"/>
        <w:ind w:firstLine="217"/>
        <w:jc w:val="both"/>
        <w:rPr>
          <w:rFonts w:ascii="CM R 10" w:hAnsi="CM R 10" w:cs="CM R 10"/>
          <w:sz w:val="21"/>
          <w:szCs w:val="21"/>
        </w:rPr>
      </w:pPr>
      <w:r>
        <w:rPr>
          <w:rFonts w:ascii="CM R 10" w:hAnsi="CM R 10" w:cs="CM R 10"/>
          <w:sz w:val="21"/>
          <w:szCs w:val="21"/>
        </w:rPr>
        <w:t xml:space="preserve">A lumped water balance equation for an unconﬁned groundwater reservoir can be expressed as, </w:t>
      </w:r>
    </w:p>
    <w:p w:rsidR="00C244E8" w:rsidRPr="00F1793E" w:rsidRDefault="00C244E8" w:rsidP="00C244E8">
      <w:pPr>
        <w:pStyle w:val="CM11"/>
        <w:spacing w:after="120"/>
        <w:ind w:left="1937"/>
        <w:jc w:val="center"/>
        <w:rPr>
          <w:rFonts w:ascii="CMM I 8" w:hAnsi="CMM I 8" w:cs="CMM I 8"/>
          <w:sz w:val="16"/>
          <w:szCs w:val="16"/>
        </w:rPr>
      </w:pPr>
      <w:r w:rsidRPr="00F1793E">
        <w:rPr>
          <w:rFonts w:ascii="CM R 10" w:hAnsi="CM R 10" w:cs="CM R 10"/>
          <w:position w:val="-24"/>
          <w:sz w:val="21"/>
          <w:szCs w:val="21"/>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9pt;height:33.25pt" o:ole="">
            <v:imagedata r:id="rId6" o:title=""/>
          </v:shape>
          <o:OLEObject Type="Embed" ProgID="Equation.DSMT4" ShapeID="_x0000_i1025" DrawAspect="Content" ObjectID="_1386414998" r:id="rId7"/>
        </w:object>
      </w:r>
      <w:r>
        <w:rPr>
          <w:rFonts w:ascii="CMM I 8" w:hAnsi="CMM I 8" w:cs="CMM I 8"/>
          <w:sz w:val="16"/>
          <w:szCs w:val="16"/>
        </w:rPr>
        <w:tab/>
        <w:t xml:space="preserve">        </w:t>
      </w:r>
      <w:r>
        <w:rPr>
          <w:rFonts w:ascii="CM R 10" w:hAnsi="CM R 10" w:cs="CM R 10"/>
          <w:sz w:val="21"/>
          <w:szCs w:val="21"/>
        </w:rPr>
        <w:t>(1)</w:t>
      </w:r>
    </w:p>
    <w:p w:rsidR="00C244E8" w:rsidRDefault="00C244E8" w:rsidP="00C244E8">
      <w:pPr>
        <w:pStyle w:val="Default"/>
        <w:spacing w:line="271" w:lineRule="atLeast"/>
        <w:ind w:left="437"/>
        <w:jc w:val="both"/>
        <w:rPr>
          <w:rFonts w:ascii="CM R 10" w:hAnsi="CM R 10" w:cs="CM R 10"/>
          <w:color w:val="auto"/>
          <w:sz w:val="21"/>
          <w:szCs w:val="21"/>
        </w:rPr>
      </w:pPr>
      <w:proofErr w:type="gramStart"/>
      <w:r>
        <w:rPr>
          <w:rFonts w:ascii="CM R 10" w:hAnsi="CM R 10" w:cs="CM R 10"/>
          <w:color w:val="auto"/>
          <w:sz w:val="21"/>
          <w:szCs w:val="21"/>
        </w:rPr>
        <w:t>where</w:t>
      </w:r>
      <w:proofErr w:type="gramEnd"/>
      <w:r>
        <w:rPr>
          <w:rFonts w:ascii="CM R 10" w:hAnsi="CM R 10" w:cs="CM R 10"/>
          <w:color w:val="auto"/>
          <w:sz w:val="21"/>
          <w:szCs w:val="21"/>
        </w:rPr>
        <w:t xml:space="preserve">, </w:t>
      </w:r>
    </w:p>
    <w:p w:rsidR="00C244E8" w:rsidRDefault="00C244E8" w:rsidP="00C244E8">
      <w:pPr>
        <w:pStyle w:val="CM5"/>
        <w:ind w:left="437" w:right="437"/>
        <w:jc w:val="both"/>
        <w:rPr>
          <w:rFonts w:ascii="CM R 10" w:hAnsi="CM R 10" w:cs="CM R 10"/>
          <w:sz w:val="21"/>
          <w:szCs w:val="21"/>
        </w:rPr>
      </w:pPr>
      <w:proofErr w:type="spellStart"/>
      <w:r>
        <w:rPr>
          <w:rFonts w:ascii="CMM I 10" w:hAnsi="CMM I 10" w:cs="CMM I 10"/>
          <w:sz w:val="21"/>
          <w:szCs w:val="21"/>
        </w:rPr>
        <w:t>S</w:t>
      </w:r>
      <w:r w:rsidRPr="00675184">
        <w:rPr>
          <w:rFonts w:ascii="CMM I 8" w:hAnsi="CMM I 8" w:cs="CMM I 8"/>
          <w:sz w:val="16"/>
          <w:szCs w:val="16"/>
          <w:vertAlign w:val="subscript"/>
        </w:rPr>
        <w:t>y</w:t>
      </w:r>
      <w:proofErr w:type="spellEnd"/>
      <w:r>
        <w:rPr>
          <w:rFonts w:ascii="CMM I 8" w:hAnsi="CMM I 8" w:cs="CMM I 8"/>
          <w:sz w:val="16"/>
          <w:szCs w:val="16"/>
        </w:rPr>
        <w:t xml:space="preserve"> </w:t>
      </w:r>
      <w:r>
        <w:rPr>
          <w:rFonts w:ascii="CM R 10" w:hAnsi="CM R 10" w:cs="CM R 10"/>
          <w:sz w:val="21"/>
          <w:szCs w:val="21"/>
        </w:rPr>
        <w:t>[</w:t>
      </w:r>
      <w:r>
        <w:rPr>
          <w:rFonts w:ascii="CMM I 10" w:hAnsi="CMM I 10" w:cs="CMM I 10"/>
          <w:sz w:val="21"/>
          <w:szCs w:val="21"/>
        </w:rPr>
        <w:t>m</w:t>
      </w:r>
      <w:r>
        <w:rPr>
          <w:rFonts w:ascii="CM R 8" w:hAnsi="CM R 8" w:cs="CM R 8"/>
          <w:position w:val="8"/>
          <w:sz w:val="21"/>
          <w:szCs w:val="21"/>
          <w:vertAlign w:val="superscript"/>
        </w:rPr>
        <w:t>3</w:t>
      </w:r>
      <w:r>
        <w:rPr>
          <w:rFonts w:ascii="CMM I 10" w:hAnsi="CMM I 10" w:cs="CMM I 10"/>
          <w:sz w:val="21"/>
          <w:szCs w:val="21"/>
        </w:rPr>
        <w:t>/m</w:t>
      </w:r>
      <w:r>
        <w:rPr>
          <w:rFonts w:ascii="CM R 8" w:hAnsi="CM R 8" w:cs="CM R 8"/>
          <w:position w:val="8"/>
          <w:sz w:val="21"/>
          <w:szCs w:val="21"/>
          <w:vertAlign w:val="superscript"/>
        </w:rPr>
        <w:t>3</w:t>
      </w:r>
      <w:r>
        <w:rPr>
          <w:rFonts w:ascii="CM R 10" w:hAnsi="CM R 10" w:cs="CM R 10"/>
          <w:sz w:val="21"/>
          <w:szCs w:val="21"/>
        </w:rPr>
        <w:t xml:space="preserve">]: is speciﬁc yield, </w:t>
      </w:r>
      <w:proofErr w:type="spellStart"/>
      <w:r>
        <w:rPr>
          <w:rFonts w:ascii="CMM I 10" w:hAnsi="CMM I 10" w:cs="CMM I 10"/>
          <w:sz w:val="21"/>
          <w:szCs w:val="21"/>
        </w:rPr>
        <w:t>d</w:t>
      </w:r>
      <w:r w:rsidRPr="00DD774D">
        <w:rPr>
          <w:rFonts w:ascii="CMM I 8" w:hAnsi="CMM I 8" w:cs="CMM I 8"/>
          <w:sz w:val="16"/>
          <w:szCs w:val="16"/>
          <w:vertAlign w:val="subscript"/>
        </w:rPr>
        <w:t>gw</w:t>
      </w:r>
      <w:proofErr w:type="spellEnd"/>
      <w:r>
        <w:rPr>
          <w:rFonts w:ascii="CMM I 8" w:hAnsi="CMM I 8" w:cs="CMM I 8"/>
          <w:sz w:val="16"/>
          <w:szCs w:val="16"/>
        </w:rPr>
        <w:t xml:space="preserve"> </w:t>
      </w:r>
      <w:r>
        <w:rPr>
          <w:rFonts w:ascii="CM R 10" w:hAnsi="CM R 10" w:cs="CM R 10"/>
          <w:sz w:val="21"/>
          <w:szCs w:val="21"/>
        </w:rPr>
        <w:t>[</w:t>
      </w:r>
      <w:r>
        <w:rPr>
          <w:rFonts w:ascii="CMM I 10" w:hAnsi="CMM I 10" w:cs="CMM I 10"/>
          <w:sz w:val="21"/>
          <w:szCs w:val="21"/>
        </w:rPr>
        <w:t>m</w:t>
      </w:r>
      <w:r>
        <w:rPr>
          <w:rFonts w:ascii="CM R 10" w:hAnsi="CM R 10" w:cs="CM R 10"/>
          <w:sz w:val="21"/>
          <w:szCs w:val="21"/>
        </w:rPr>
        <w:t>]: water ta</w:t>
      </w:r>
      <w:r>
        <w:rPr>
          <w:rFonts w:ascii="CM R 10" w:hAnsi="CM R 10" w:cs="CM R 10"/>
          <w:sz w:val="21"/>
          <w:szCs w:val="21"/>
        </w:rPr>
        <w:softHyphen/>
        <w:t xml:space="preserve">ble depth (WTD), </w:t>
      </w:r>
      <w:proofErr w:type="spellStart"/>
      <w:r>
        <w:rPr>
          <w:rFonts w:ascii="CMM I 10" w:hAnsi="CMM I 10" w:cs="CMM I 10"/>
          <w:sz w:val="21"/>
          <w:szCs w:val="21"/>
        </w:rPr>
        <w:t>I</w:t>
      </w:r>
      <w:r w:rsidRPr="00675184">
        <w:rPr>
          <w:rFonts w:ascii="CMM I 8" w:hAnsi="CMM I 8" w:cs="CMM I 8"/>
          <w:sz w:val="16"/>
          <w:szCs w:val="16"/>
          <w:vertAlign w:val="subscript"/>
        </w:rPr>
        <w:t>gw</w:t>
      </w:r>
      <w:proofErr w:type="spellEnd"/>
      <w:r>
        <w:rPr>
          <w:rFonts w:ascii="CMM I 8" w:hAnsi="CMM I 8" w:cs="CMM I 8"/>
          <w:sz w:val="16"/>
          <w:szCs w:val="16"/>
        </w:rPr>
        <w:t xml:space="preserve"> </w:t>
      </w:r>
      <w:r>
        <w:rPr>
          <w:rFonts w:ascii="CM R 10" w:hAnsi="CM R 10" w:cs="CM R 10"/>
          <w:sz w:val="21"/>
          <w:szCs w:val="21"/>
        </w:rPr>
        <w:t>[</w:t>
      </w:r>
      <w:r>
        <w:rPr>
          <w:rFonts w:ascii="CMM I 10" w:hAnsi="CMM I 10" w:cs="CMM I 10"/>
          <w:sz w:val="21"/>
          <w:szCs w:val="21"/>
        </w:rPr>
        <w:t>kg/m</w:t>
      </w:r>
      <w:r>
        <w:rPr>
          <w:rFonts w:ascii="CM R 8" w:hAnsi="CM R 8" w:cs="CM R 8"/>
          <w:position w:val="8"/>
          <w:sz w:val="21"/>
          <w:szCs w:val="21"/>
          <w:vertAlign w:val="superscript"/>
        </w:rPr>
        <w:t>2</w:t>
      </w:r>
      <w:r>
        <w:rPr>
          <w:rFonts w:ascii="CMM I 10" w:hAnsi="CMM I 10" w:cs="CMM I 10"/>
          <w:sz w:val="21"/>
          <w:szCs w:val="21"/>
        </w:rPr>
        <w:t>s</w:t>
      </w:r>
      <w:r>
        <w:rPr>
          <w:rFonts w:ascii="CM R 10" w:hAnsi="CM R 10" w:cs="CM R 10"/>
          <w:sz w:val="21"/>
          <w:szCs w:val="21"/>
        </w:rPr>
        <w:t>]: net ground</w:t>
      </w:r>
      <w:r>
        <w:rPr>
          <w:rFonts w:ascii="CM R 10" w:hAnsi="CM R 10" w:cs="CM R 10"/>
          <w:sz w:val="21"/>
          <w:szCs w:val="21"/>
        </w:rPr>
        <w:softHyphen/>
        <w:t xml:space="preserve">water recharge, </w:t>
      </w:r>
      <w:proofErr w:type="spellStart"/>
      <w:r>
        <w:rPr>
          <w:rFonts w:ascii="CMM I 10" w:hAnsi="CMM I 10" w:cs="CMM I 10"/>
          <w:sz w:val="21"/>
          <w:szCs w:val="21"/>
        </w:rPr>
        <w:t>Q</w:t>
      </w:r>
      <w:r w:rsidRPr="00DD774D">
        <w:rPr>
          <w:rFonts w:ascii="CMM I 8" w:hAnsi="CMM I 8" w:cs="CMM I 8"/>
          <w:sz w:val="16"/>
          <w:szCs w:val="16"/>
          <w:vertAlign w:val="subscript"/>
        </w:rPr>
        <w:t>gw</w:t>
      </w:r>
      <w:proofErr w:type="spellEnd"/>
      <w:r>
        <w:rPr>
          <w:rFonts w:ascii="CMM I 8" w:hAnsi="CMM I 8" w:cs="CMM I 8"/>
          <w:sz w:val="16"/>
          <w:szCs w:val="16"/>
        </w:rPr>
        <w:t xml:space="preserve"> </w:t>
      </w:r>
      <w:r>
        <w:rPr>
          <w:rFonts w:ascii="CM R 10" w:hAnsi="CM R 10" w:cs="CM R 10"/>
          <w:sz w:val="21"/>
          <w:szCs w:val="21"/>
        </w:rPr>
        <w:t>[</w:t>
      </w:r>
      <w:r>
        <w:rPr>
          <w:rFonts w:ascii="CMM I 10" w:hAnsi="CMM I 10" w:cs="CMM I 10"/>
          <w:sz w:val="21"/>
          <w:szCs w:val="21"/>
        </w:rPr>
        <w:t>kg/m</w:t>
      </w:r>
      <w:r>
        <w:rPr>
          <w:rFonts w:ascii="CM R 8" w:hAnsi="CM R 8" w:cs="CM R 8"/>
          <w:position w:val="8"/>
          <w:sz w:val="21"/>
          <w:szCs w:val="21"/>
          <w:vertAlign w:val="superscript"/>
        </w:rPr>
        <w:t>2</w:t>
      </w:r>
      <w:r>
        <w:rPr>
          <w:rFonts w:ascii="CMM I 10" w:hAnsi="CMM I 10" w:cs="CMM I 10"/>
          <w:sz w:val="21"/>
          <w:szCs w:val="21"/>
        </w:rPr>
        <w:t>s</w:t>
      </w:r>
      <w:r>
        <w:rPr>
          <w:rFonts w:ascii="CM R 10" w:hAnsi="CM R 10" w:cs="CM R 10"/>
          <w:sz w:val="21"/>
          <w:szCs w:val="21"/>
        </w:rPr>
        <w:t>]: is base runo</w:t>
      </w:r>
      <w:r>
        <w:rPr>
          <w:rFonts w:ascii="Cambria Math" w:hAnsi="Cambria Math" w:cs="Cambria Math"/>
          <w:sz w:val="21"/>
          <w:szCs w:val="21"/>
        </w:rPr>
        <w:t>ﬀ</w:t>
      </w:r>
      <w:r>
        <w:rPr>
          <w:rFonts w:ascii="CM R 10" w:hAnsi="CM R 10" w:cs="CM R 10"/>
          <w:sz w:val="21"/>
          <w:szCs w:val="21"/>
        </w:rPr>
        <w:t xml:space="preserve">. </w:t>
      </w:r>
    </w:p>
    <w:p w:rsidR="00C244E8" w:rsidRDefault="00C244E8" w:rsidP="00C244E8">
      <w:pPr>
        <w:pStyle w:val="CM9"/>
        <w:spacing w:after="207"/>
        <w:jc w:val="both"/>
        <w:rPr>
          <w:rFonts w:ascii="CM R 10" w:hAnsi="CM R 10" w:cs="CM R 10"/>
          <w:sz w:val="21"/>
          <w:szCs w:val="21"/>
        </w:rPr>
      </w:pPr>
      <w:r>
        <w:rPr>
          <w:rFonts w:ascii="CM R 10" w:hAnsi="CM R 10" w:cs="CM R 10"/>
          <w:sz w:val="21"/>
          <w:szCs w:val="21"/>
        </w:rPr>
        <w:t>Based on observation for eight groundwater wells in Illinois region, base runo</w:t>
      </w:r>
      <w:r>
        <w:rPr>
          <w:rFonts w:ascii="Cambria Math" w:hAnsi="Cambria Math" w:cs="Cambria Math"/>
          <w:sz w:val="21"/>
          <w:szCs w:val="21"/>
        </w:rPr>
        <w:t>ﬀ</w:t>
      </w:r>
      <w:r>
        <w:rPr>
          <w:rFonts w:ascii="CM R 10" w:hAnsi="CM R 10" w:cs="CM R 10"/>
          <w:sz w:val="21"/>
          <w:szCs w:val="21"/>
        </w:rPr>
        <w:t xml:space="preserve"> was formulated using a threshold mathematical relationship as, </w:t>
      </w:r>
    </w:p>
    <w:p w:rsidR="00C244E8" w:rsidRDefault="00C244E8" w:rsidP="00C244E8">
      <w:pPr>
        <w:pStyle w:val="CM9"/>
        <w:spacing w:after="207"/>
        <w:ind w:left="835"/>
        <w:jc w:val="center"/>
        <w:rPr>
          <w:rFonts w:ascii="CM R 8" w:hAnsi="CM R 8" w:cs="CM R 8"/>
          <w:sz w:val="16"/>
          <w:szCs w:val="16"/>
        </w:rPr>
      </w:pPr>
      <w:r w:rsidRPr="00F1793E">
        <w:rPr>
          <w:rFonts w:ascii="CM R 8" w:hAnsi="CM R 8" w:cs="CM R 8"/>
          <w:position w:val="-36"/>
          <w:sz w:val="16"/>
          <w:szCs w:val="16"/>
        </w:rPr>
        <w:object w:dxaOrig="3420" w:dyaOrig="840">
          <v:shape id="_x0000_i1026" type="#_x0000_t75" style="width:171pt;height:42.25pt" o:ole="">
            <v:imagedata r:id="rId8" o:title=""/>
          </v:shape>
          <o:OLEObject Type="Embed" ProgID="Equation.DSMT4" ShapeID="_x0000_i1026" DrawAspect="Content" ObjectID="_1386414999" r:id="rId9"/>
        </w:object>
      </w:r>
      <w:r>
        <w:rPr>
          <w:rFonts w:ascii="CM R 8" w:hAnsi="CM R 8" w:cs="CM R 8"/>
          <w:sz w:val="16"/>
          <w:szCs w:val="16"/>
        </w:rPr>
        <w:t xml:space="preserve"> </w:t>
      </w:r>
      <w:r>
        <w:rPr>
          <w:rFonts w:ascii="CM R 10" w:hAnsi="CM R 10" w:cs="CM R 10"/>
          <w:sz w:val="21"/>
          <w:szCs w:val="21"/>
        </w:rPr>
        <w:t>(2)</w:t>
      </w:r>
    </w:p>
    <w:p w:rsidR="00C244E8" w:rsidRDefault="00C244E8" w:rsidP="00C244E8">
      <w:pPr>
        <w:pStyle w:val="CM7"/>
        <w:ind w:left="437"/>
        <w:jc w:val="both"/>
        <w:rPr>
          <w:rFonts w:ascii="CM R 10" w:hAnsi="CM R 10" w:cs="CM R 10"/>
          <w:sz w:val="21"/>
          <w:szCs w:val="21"/>
        </w:rPr>
      </w:pPr>
      <w:proofErr w:type="gramStart"/>
      <w:r>
        <w:rPr>
          <w:rFonts w:ascii="CM R 10" w:hAnsi="CM R 10" w:cs="CM R 10"/>
          <w:sz w:val="21"/>
          <w:szCs w:val="21"/>
        </w:rPr>
        <w:t>where</w:t>
      </w:r>
      <w:proofErr w:type="gramEnd"/>
      <w:r>
        <w:rPr>
          <w:rFonts w:ascii="CM R 10" w:hAnsi="CM R 10" w:cs="CM R 10"/>
          <w:sz w:val="21"/>
          <w:szCs w:val="21"/>
        </w:rPr>
        <w:t xml:space="preserve">, </w:t>
      </w:r>
    </w:p>
    <w:p w:rsidR="00C244E8" w:rsidRDefault="00C244E8" w:rsidP="00C244E8">
      <w:pPr>
        <w:pStyle w:val="CM7"/>
        <w:ind w:left="437"/>
        <w:jc w:val="both"/>
        <w:rPr>
          <w:rFonts w:ascii="CM R 10" w:hAnsi="CM R 10" w:cs="CM R 10"/>
          <w:sz w:val="21"/>
          <w:szCs w:val="21"/>
        </w:rPr>
      </w:pPr>
      <w:r>
        <w:rPr>
          <w:rFonts w:ascii="CMM I 10" w:hAnsi="CMM I 10" w:cs="CMM I 10"/>
          <w:sz w:val="21"/>
          <w:szCs w:val="21"/>
        </w:rPr>
        <w:t xml:space="preserve">K </w:t>
      </w:r>
      <w:r>
        <w:rPr>
          <w:rFonts w:ascii="CM R 10" w:hAnsi="CM R 10" w:cs="CM R 10"/>
          <w:sz w:val="21"/>
          <w:szCs w:val="21"/>
        </w:rPr>
        <w:t>[</w:t>
      </w:r>
      <w:r>
        <w:rPr>
          <w:rFonts w:ascii="CMM I 10" w:hAnsi="CMM I 10" w:cs="CMM I 10"/>
          <w:sz w:val="21"/>
          <w:szCs w:val="21"/>
        </w:rPr>
        <w:t>/</w:t>
      </w:r>
      <w:proofErr w:type="spellStart"/>
      <w:proofErr w:type="gramStart"/>
      <w:r>
        <w:rPr>
          <w:rFonts w:ascii="CMM I 10" w:hAnsi="CMM I 10" w:cs="CMM I 10"/>
          <w:sz w:val="21"/>
          <w:szCs w:val="21"/>
        </w:rPr>
        <w:t>mon</w:t>
      </w:r>
      <w:proofErr w:type="spellEnd"/>
      <w:proofErr w:type="gramEnd"/>
      <w:r>
        <w:rPr>
          <w:rFonts w:ascii="CM R 10" w:hAnsi="CM R 10" w:cs="CM R 10"/>
          <w:sz w:val="21"/>
          <w:szCs w:val="21"/>
        </w:rPr>
        <w:t xml:space="preserve">]: outﬂow constant, </w:t>
      </w:r>
      <w:r>
        <w:rPr>
          <w:rFonts w:ascii="CMM I 10" w:hAnsi="CMM I 10" w:cs="CMM I 10"/>
          <w:sz w:val="21"/>
          <w:szCs w:val="21"/>
        </w:rPr>
        <w:t>d</w:t>
      </w:r>
      <w:r w:rsidRPr="00675184">
        <w:rPr>
          <w:rFonts w:ascii="CM R 8" w:hAnsi="CM R 8" w:cs="CM R 8"/>
          <w:sz w:val="16"/>
          <w:szCs w:val="16"/>
          <w:vertAlign w:val="subscript"/>
        </w:rPr>
        <w:t>0</w:t>
      </w:r>
      <w:r>
        <w:rPr>
          <w:rFonts w:ascii="CM R 8" w:hAnsi="CM R 8" w:cs="CM R 8"/>
          <w:sz w:val="16"/>
          <w:szCs w:val="16"/>
        </w:rPr>
        <w:t xml:space="preserve"> </w:t>
      </w:r>
      <w:r>
        <w:rPr>
          <w:rFonts w:ascii="CM R 10" w:hAnsi="CM R 10" w:cs="CM R 10"/>
          <w:sz w:val="21"/>
          <w:szCs w:val="21"/>
        </w:rPr>
        <w:t>[</w:t>
      </w:r>
      <w:r>
        <w:rPr>
          <w:rFonts w:ascii="CMM I 10" w:hAnsi="CMM I 10" w:cs="CMM I 10"/>
          <w:sz w:val="21"/>
          <w:szCs w:val="21"/>
        </w:rPr>
        <w:t>m</w:t>
      </w:r>
      <w:r>
        <w:rPr>
          <w:rFonts w:ascii="CM R 10" w:hAnsi="CM R 10" w:cs="CM R 10"/>
          <w:sz w:val="21"/>
          <w:szCs w:val="21"/>
        </w:rPr>
        <w:t>]: threshold WTD</w:t>
      </w:r>
    </w:p>
    <w:p w:rsidR="00C244E8" w:rsidRDefault="00C244E8" w:rsidP="00C244E8">
      <w:pPr>
        <w:pStyle w:val="CM3"/>
        <w:jc w:val="both"/>
        <w:rPr>
          <w:rFonts w:ascii="CM R 10" w:hAnsi="CM R 10" w:cs="CM R 10"/>
          <w:sz w:val="21"/>
          <w:szCs w:val="21"/>
        </w:rPr>
      </w:pPr>
    </w:p>
    <w:p w:rsidR="00C244E8" w:rsidRDefault="00C244E8" w:rsidP="00C244E8">
      <w:pPr>
        <w:pStyle w:val="CM3"/>
        <w:jc w:val="both"/>
        <w:rPr>
          <w:rFonts w:ascii="CM R 10" w:hAnsi="CM R 10" w:cs="CM R 10"/>
          <w:sz w:val="21"/>
          <w:szCs w:val="21"/>
        </w:rPr>
      </w:pPr>
      <w:r>
        <w:rPr>
          <w:rFonts w:ascii="CM R 10" w:hAnsi="CM R 10" w:cs="CM R 10"/>
          <w:sz w:val="21"/>
          <w:szCs w:val="21"/>
        </w:rPr>
        <w:t>Since, the groundwater representation involves concep</w:t>
      </w:r>
      <w:r>
        <w:rPr>
          <w:rFonts w:ascii="CM R 10" w:hAnsi="CM R 10" w:cs="CM R 10"/>
          <w:sz w:val="21"/>
          <w:szCs w:val="21"/>
        </w:rPr>
        <w:softHyphen/>
        <w:t>tualization, three additional parameters have been in</w:t>
      </w:r>
      <w:r>
        <w:rPr>
          <w:rFonts w:ascii="CM R 10" w:hAnsi="CM R 10" w:cs="CM R 10"/>
          <w:sz w:val="21"/>
          <w:szCs w:val="21"/>
        </w:rPr>
        <w:softHyphen/>
        <w:t xml:space="preserve">troduced; </w:t>
      </w:r>
      <w:r>
        <w:rPr>
          <w:rFonts w:ascii="CMM I 10" w:hAnsi="CMM I 10" w:cs="CMM I 10"/>
          <w:sz w:val="21"/>
          <w:szCs w:val="21"/>
        </w:rPr>
        <w:t>d</w:t>
      </w:r>
      <w:r w:rsidRPr="00675184">
        <w:rPr>
          <w:rFonts w:ascii="CM R 8" w:hAnsi="CM R 8" w:cs="CM R 8"/>
          <w:sz w:val="16"/>
          <w:szCs w:val="16"/>
          <w:vertAlign w:val="subscript"/>
        </w:rPr>
        <w:t>0</w:t>
      </w:r>
      <w:r>
        <w:rPr>
          <w:rFonts w:ascii="CM R 10" w:hAnsi="CM R 10" w:cs="CM R 10"/>
          <w:sz w:val="21"/>
          <w:szCs w:val="21"/>
        </w:rPr>
        <w:t xml:space="preserve">, </w:t>
      </w:r>
      <w:r>
        <w:rPr>
          <w:rFonts w:ascii="CMM I 10" w:hAnsi="CMM I 10" w:cs="CMM I 10"/>
          <w:sz w:val="21"/>
          <w:szCs w:val="21"/>
        </w:rPr>
        <w:t>K</w:t>
      </w:r>
      <w:r>
        <w:rPr>
          <w:rFonts w:ascii="CM R 10" w:hAnsi="CM R 10" w:cs="CM R 10"/>
          <w:sz w:val="21"/>
          <w:szCs w:val="21"/>
        </w:rPr>
        <w:t xml:space="preserve">, and </w:t>
      </w:r>
      <w:proofErr w:type="spellStart"/>
      <w:r>
        <w:rPr>
          <w:rFonts w:ascii="CMM I 10" w:hAnsi="CMM I 10" w:cs="CMM I 10"/>
          <w:sz w:val="21"/>
          <w:szCs w:val="21"/>
        </w:rPr>
        <w:t>S</w:t>
      </w:r>
      <w:r w:rsidRPr="00675184">
        <w:rPr>
          <w:rFonts w:ascii="CMM I 8" w:hAnsi="CMM I 8" w:cs="CMM I 8"/>
          <w:sz w:val="16"/>
          <w:szCs w:val="16"/>
          <w:vertAlign w:val="subscript"/>
        </w:rPr>
        <w:t>y</w:t>
      </w:r>
      <w:proofErr w:type="spellEnd"/>
      <w:r>
        <w:rPr>
          <w:rFonts w:ascii="CM R 10" w:hAnsi="CM R 10" w:cs="CM R 10"/>
          <w:sz w:val="21"/>
          <w:szCs w:val="21"/>
        </w:rPr>
        <w:t xml:space="preserve">. </w:t>
      </w:r>
    </w:p>
    <w:p w:rsidR="00C244E8" w:rsidRDefault="00C244E8" w:rsidP="00C244E8">
      <w:pPr>
        <w:pStyle w:val="CM4"/>
        <w:ind w:firstLine="217"/>
        <w:jc w:val="both"/>
        <w:rPr>
          <w:rFonts w:ascii="CM R 10" w:hAnsi="CM R 10" w:cs="CM R 10"/>
          <w:sz w:val="21"/>
          <w:szCs w:val="21"/>
        </w:rPr>
      </w:pPr>
      <w:r>
        <w:rPr>
          <w:rFonts w:ascii="CM R 10" w:hAnsi="CM R 10" w:cs="CM R 10"/>
          <w:sz w:val="21"/>
          <w:szCs w:val="21"/>
        </w:rPr>
        <w:t>A sensitivity analysis of the parameters was carried out for Illinois region where an extensive amount of ob</w:t>
      </w:r>
      <w:r>
        <w:rPr>
          <w:rFonts w:ascii="CM R 10" w:hAnsi="CM R 10" w:cs="CM R 10"/>
          <w:sz w:val="21"/>
          <w:szCs w:val="21"/>
        </w:rPr>
        <w:softHyphen/>
        <w:t>servation data is available for validation. The best val</w:t>
      </w:r>
      <w:r>
        <w:rPr>
          <w:rFonts w:ascii="CM R 10" w:hAnsi="CM R 10" w:cs="CM R 10"/>
          <w:sz w:val="21"/>
          <w:szCs w:val="21"/>
        </w:rPr>
        <w:softHyphen/>
        <w:t xml:space="preserve">ues of parameters for Illinois region were estimated as, </w:t>
      </w:r>
      <w:r>
        <w:rPr>
          <w:rFonts w:ascii="CMM I 10" w:hAnsi="CMM I 10" w:cs="CMM I 10"/>
          <w:sz w:val="21"/>
          <w:szCs w:val="21"/>
        </w:rPr>
        <w:t>d</w:t>
      </w:r>
      <w:r w:rsidRPr="00675184">
        <w:rPr>
          <w:rFonts w:ascii="CM R 8" w:hAnsi="CM R 8" w:cs="CM R 8"/>
          <w:sz w:val="16"/>
          <w:szCs w:val="16"/>
          <w:vertAlign w:val="subscript"/>
        </w:rPr>
        <w:t>0</w:t>
      </w:r>
      <w:r>
        <w:rPr>
          <w:rFonts w:ascii="CM R 10" w:hAnsi="CM R 10" w:cs="CM R 10"/>
          <w:sz w:val="21"/>
          <w:szCs w:val="21"/>
        </w:rPr>
        <w:t>= 3.50 [</w:t>
      </w:r>
      <w:r>
        <w:rPr>
          <w:rFonts w:ascii="CMM I 10" w:hAnsi="CMM I 10" w:cs="CMM I 10"/>
          <w:sz w:val="21"/>
          <w:szCs w:val="21"/>
        </w:rPr>
        <w:t>m</w:t>
      </w:r>
      <w:r>
        <w:rPr>
          <w:rFonts w:ascii="CM R 10" w:hAnsi="CM R 10" w:cs="CM R 10"/>
          <w:sz w:val="21"/>
          <w:szCs w:val="21"/>
        </w:rPr>
        <w:t xml:space="preserve">], </w:t>
      </w:r>
      <w:r>
        <w:rPr>
          <w:rFonts w:ascii="CMM I 10" w:hAnsi="CMM I 10" w:cs="CMM I 10"/>
          <w:sz w:val="21"/>
          <w:szCs w:val="21"/>
        </w:rPr>
        <w:t>K</w:t>
      </w:r>
      <w:r>
        <w:rPr>
          <w:rFonts w:ascii="CM R 10" w:hAnsi="CM R 10" w:cs="CM R 10"/>
          <w:sz w:val="21"/>
          <w:szCs w:val="21"/>
        </w:rPr>
        <w:t>= 40 [</w:t>
      </w:r>
      <w:r>
        <w:rPr>
          <w:rFonts w:ascii="CMM I 10" w:hAnsi="CMM I 10" w:cs="CMM I 10"/>
          <w:sz w:val="21"/>
          <w:szCs w:val="21"/>
        </w:rPr>
        <w:t>/</w:t>
      </w:r>
      <w:proofErr w:type="spellStart"/>
      <w:proofErr w:type="gramStart"/>
      <w:r>
        <w:rPr>
          <w:rFonts w:ascii="CMM I 10" w:hAnsi="CMM I 10" w:cs="CMM I 10"/>
          <w:sz w:val="21"/>
          <w:szCs w:val="21"/>
        </w:rPr>
        <w:t>mon</w:t>
      </w:r>
      <w:proofErr w:type="spellEnd"/>
      <w:proofErr w:type="gramEnd"/>
      <w:r>
        <w:rPr>
          <w:rFonts w:ascii="CM R 10" w:hAnsi="CM R 10" w:cs="CM R 10"/>
          <w:sz w:val="21"/>
          <w:szCs w:val="21"/>
        </w:rPr>
        <w:t xml:space="preserve">], and </w:t>
      </w:r>
      <w:proofErr w:type="spellStart"/>
      <w:r>
        <w:rPr>
          <w:rFonts w:ascii="CMM I 10" w:hAnsi="CMM I 10" w:cs="CMM I 10"/>
          <w:sz w:val="21"/>
          <w:szCs w:val="21"/>
        </w:rPr>
        <w:t>S</w:t>
      </w:r>
      <w:r w:rsidRPr="00675184">
        <w:rPr>
          <w:rFonts w:ascii="CMM I 8" w:hAnsi="CMM I 8" w:cs="CMM I 8"/>
          <w:sz w:val="16"/>
          <w:szCs w:val="16"/>
          <w:vertAlign w:val="subscript"/>
        </w:rPr>
        <w:t>y</w:t>
      </w:r>
      <w:proofErr w:type="spellEnd"/>
      <w:r>
        <w:rPr>
          <w:rFonts w:ascii="CMM I 8" w:hAnsi="CMM I 8" w:cs="CMM I 8"/>
          <w:sz w:val="16"/>
          <w:szCs w:val="16"/>
        </w:rPr>
        <w:t xml:space="preserve"> </w:t>
      </w:r>
      <w:r>
        <w:rPr>
          <w:rFonts w:ascii="CM R 10" w:hAnsi="CM R 10" w:cs="CM R 10"/>
          <w:sz w:val="21"/>
          <w:szCs w:val="21"/>
        </w:rPr>
        <w:t>= 0.08 [</w:t>
      </w:r>
      <w:r>
        <w:rPr>
          <w:rFonts w:ascii="CMM I 10" w:hAnsi="CMM I 10" w:cs="CMM I 10"/>
          <w:sz w:val="21"/>
          <w:szCs w:val="21"/>
        </w:rPr>
        <w:t>m</w:t>
      </w:r>
      <w:r>
        <w:rPr>
          <w:rFonts w:ascii="CM R 8" w:hAnsi="CM R 8" w:cs="CM R 8"/>
          <w:position w:val="8"/>
          <w:sz w:val="21"/>
          <w:szCs w:val="21"/>
          <w:vertAlign w:val="superscript"/>
        </w:rPr>
        <w:t>3</w:t>
      </w:r>
      <w:r>
        <w:rPr>
          <w:rFonts w:ascii="CMM I 10" w:hAnsi="CMM I 10" w:cs="CMM I 10"/>
          <w:sz w:val="21"/>
          <w:szCs w:val="21"/>
        </w:rPr>
        <w:t>/m</w:t>
      </w:r>
      <w:r>
        <w:rPr>
          <w:rFonts w:ascii="CM R 8" w:hAnsi="CM R 8" w:cs="CM R 8"/>
          <w:position w:val="8"/>
          <w:sz w:val="21"/>
          <w:szCs w:val="21"/>
          <w:vertAlign w:val="superscript"/>
        </w:rPr>
        <w:t>3</w:t>
      </w:r>
      <w:r>
        <w:rPr>
          <w:rFonts w:ascii="CM R 10" w:hAnsi="CM R 10" w:cs="CM R 10"/>
          <w:sz w:val="21"/>
          <w:szCs w:val="21"/>
        </w:rPr>
        <w:t xml:space="preserve">]. The hydrological ﬂuxes were most sensitive to </w:t>
      </w:r>
      <w:r>
        <w:rPr>
          <w:rFonts w:ascii="CMM I 10" w:hAnsi="CMM I 10" w:cs="CMM I 10"/>
          <w:sz w:val="21"/>
          <w:szCs w:val="21"/>
        </w:rPr>
        <w:t>d</w:t>
      </w:r>
      <w:r w:rsidRPr="00675184">
        <w:rPr>
          <w:rFonts w:ascii="CM R 8" w:hAnsi="CM R 8" w:cs="CM R 8"/>
          <w:sz w:val="16"/>
          <w:szCs w:val="16"/>
          <w:vertAlign w:val="subscript"/>
        </w:rPr>
        <w:t>0</w:t>
      </w:r>
      <w:r>
        <w:rPr>
          <w:rFonts w:ascii="CM R 8" w:hAnsi="CM R 8" w:cs="CM R 8"/>
          <w:sz w:val="16"/>
          <w:szCs w:val="16"/>
        </w:rPr>
        <w:t xml:space="preserve"> </w:t>
      </w:r>
      <w:r>
        <w:rPr>
          <w:rFonts w:ascii="CM R 10" w:hAnsi="CM R 10" w:cs="CM R 10"/>
          <w:sz w:val="21"/>
          <w:szCs w:val="21"/>
        </w:rPr>
        <w:t>in Illi</w:t>
      </w:r>
      <w:r>
        <w:rPr>
          <w:rFonts w:ascii="CM R 10" w:hAnsi="CM R 10" w:cs="CM R 10"/>
          <w:sz w:val="21"/>
          <w:szCs w:val="21"/>
        </w:rPr>
        <w:softHyphen/>
        <w:t xml:space="preserve">nois region. </w:t>
      </w:r>
      <w:r>
        <w:rPr>
          <w:rFonts w:ascii="CMM I 10" w:hAnsi="CMM I 10" w:cs="CMM I 10"/>
          <w:sz w:val="21"/>
          <w:szCs w:val="21"/>
        </w:rPr>
        <w:t xml:space="preserve">K </w:t>
      </w:r>
      <w:r>
        <w:rPr>
          <w:rFonts w:ascii="CM R 10" w:hAnsi="CM R 10" w:cs="CM R 10"/>
          <w:sz w:val="21"/>
          <w:szCs w:val="21"/>
        </w:rPr>
        <w:t>had an e</w:t>
      </w:r>
      <w:r>
        <w:rPr>
          <w:rFonts w:ascii="Cambria Math" w:hAnsi="Cambria Math" w:cs="Cambria Math"/>
          <w:sz w:val="21"/>
          <w:szCs w:val="21"/>
        </w:rPr>
        <w:t>ﬀ</w:t>
      </w:r>
      <w:r>
        <w:rPr>
          <w:rFonts w:ascii="CM R 10" w:hAnsi="CM R 10" w:cs="CM R 10"/>
          <w:sz w:val="21"/>
          <w:szCs w:val="21"/>
        </w:rPr>
        <w:t>ect of scaling base runo</w:t>
      </w:r>
      <w:r>
        <w:rPr>
          <w:rFonts w:ascii="Cambria Math" w:hAnsi="Cambria Math" w:cs="Cambria Math"/>
          <w:sz w:val="21"/>
          <w:szCs w:val="21"/>
        </w:rPr>
        <w:t>ﬀ</w:t>
      </w:r>
      <w:r>
        <w:rPr>
          <w:rFonts w:ascii="CM R 10" w:hAnsi="CM R 10" w:cs="CM R 10"/>
          <w:sz w:val="21"/>
          <w:szCs w:val="21"/>
        </w:rPr>
        <w:t xml:space="preserve"> but sensitivity was not as high as that to </w:t>
      </w:r>
      <w:r>
        <w:rPr>
          <w:rFonts w:ascii="CMM I 10" w:hAnsi="CMM I 10" w:cs="CMM I 10"/>
          <w:sz w:val="21"/>
          <w:szCs w:val="21"/>
        </w:rPr>
        <w:t>d</w:t>
      </w:r>
      <w:r w:rsidRPr="00675184">
        <w:rPr>
          <w:rFonts w:ascii="CM R 8" w:hAnsi="CM R 8" w:cs="CM R 8"/>
          <w:sz w:val="16"/>
          <w:szCs w:val="16"/>
          <w:vertAlign w:val="subscript"/>
        </w:rPr>
        <w:t>0</w:t>
      </w:r>
      <w:r>
        <w:rPr>
          <w:rFonts w:ascii="CM R 10" w:hAnsi="CM R 10" w:cs="CM R 10"/>
          <w:sz w:val="21"/>
          <w:szCs w:val="21"/>
        </w:rPr>
        <w:t xml:space="preserve">. Sensitivity to </w:t>
      </w:r>
      <w:proofErr w:type="spellStart"/>
      <w:r>
        <w:rPr>
          <w:rFonts w:ascii="CM R 10" w:hAnsi="CM R 10" w:cs="CM R 10"/>
          <w:sz w:val="21"/>
          <w:szCs w:val="21"/>
        </w:rPr>
        <w:t>S</w:t>
      </w:r>
      <w:r w:rsidRPr="00675184">
        <w:rPr>
          <w:rFonts w:ascii="CMM I 8" w:hAnsi="CMM I 8" w:cs="CMM I 8"/>
          <w:sz w:val="16"/>
          <w:szCs w:val="16"/>
          <w:vertAlign w:val="subscript"/>
        </w:rPr>
        <w:t>y</w:t>
      </w:r>
      <w:proofErr w:type="spellEnd"/>
      <w:r>
        <w:rPr>
          <w:rFonts w:ascii="CMM I 8" w:hAnsi="CMM I 8" w:cs="CMM I 8"/>
          <w:sz w:val="16"/>
          <w:szCs w:val="16"/>
        </w:rPr>
        <w:t xml:space="preserve"> </w:t>
      </w:r>
      <w:r>
        <w:rPr>
          <w:rFonts w:ascii="CMM I 8" w:hAnsi="CMM I 8" w:cs="CMM I 8"/>
          <w:sz w:val="16"/>
          <w:szCs w:val="16"/>
        </w:rPr>
        <w:lastRenderedPageBreak/>
        <w:t>wa</w:t>
      </w:r>
      <w:r>
        <w:rPr>
          <w:rFonts w:ascii="CM R 10" w:hAnsi="CM R 10" w:cs="CM R 10"/>
          <w:sz w:val="21"/>
          <w:szCs w:val="21"/>
        </w:rPr>
        <w:t xml:space="preserve">s also relatively low. </w:t>
      </w:r>
    </w:p>
    <w:p w:rsidR="00C244E8" w:rsidRDefault="00C244E8" w:rsidP="00C244E8">
      <w:pPr>
        <w:pStyle w:val="CM4"/>
        <w:spacing w:after="415"/>
        <w:jc w:val="both"/>
        <w:rPr>
          <w:rFonts w:ascii="CM R 10" w:hAnsi="CM R 10" w:cs="CM R 10"/>
          <w:sz w:val="21"/>
          <w:szCs w:val="21"/>
        </w:rPr>
      </w:pPr>
      <w:r>
        <w:rPr>
          <w:rFonts w:ascii="CM R 10" w:hAnsi="CM R 10" w:cs="CM R 10"/>
          <w:sz w:val="21"/>
          <w:szCs w:val="21"/>
        </w:rPr>
        <w:t xml:space="preserve">This study will focus on estimation of </w:t>
      </w:r>
      <w:r>
        <w:rPr>
          <w:rFonts w:ascii="CMM I 10" w:hAnsi="CMM I 10" w:cs="CMM I 10"/>
          <w:sz w:val="21"/>
          <w:szCs w:val="21"/>
        </w:rPr>
        <w:t>d</w:t>
      </w:r>
      <w:r w:rsidRPr="00675184">
        <w:rPr>
          <w:rFonts w:ascii="CM R 8" w:hAnsi="CM R 8" w:cs="CM R 8"/>
          <w:sz w:val="16"/>
          <w:szCs w:val="16"/>
          <w:vertAlign w:val="subscript"/>
        </w:rPr>
        <w:t>0</w:t>
      </w:r>
      <w:r>
        <w:rPr>
          <w:rFonts w:ascii="CM R 8" w:hAnsi="CM R 8" w:cs="CM R 8"/>
          <w:sz w:val="16"/>
          <w:szCs w:val="16"/>
        </w:rPr>
        <w:t xml:space="preserve"> </w:t>
      </w:r>
      <w:r>
        <w:rPr>
          <w:rFonts w:ascii="CM R 10" w:hAnsi="CM R 10" w:cs="CM R 10"/>
          <w:sz w:val="21"/>
          <w:szCs w:val="21"/>
        </w:rPr>
        <w:t xml:space="preserve">and </w:t>
      </w:r>
      <w:r>
        <w:rPr>
          <w:rFonts w:ascii="CMM I 10" w:hAnsi="CMM I 10" w:cs="CMM I 10"/>
          <w:sz w:val="21"/>
          <w:szCs w:val="21"/>
        </w:rPr>
        <w:t xml:space="preserve">K </w:t>
      </w:r>
      <w:r>
        <w:rPr>
          <w:rFonts w:ascii="CM R 10" w:hAnsi="CM R 10" w:cs="CM R 10"/>
          <w:sz w:val="21"/>
          <w:szCs w:val="21"/>
        </w:rPr>
        <w:t>on global-scale such that the model can be used in global-scale evaluation of the e</w:t>
      </w:r>
      <w:r>
        <w:rPr>
          <w:rFonts w:ascii="Cambria Math" w:hAnsi="Cambria Math" w:cs="Cambria Math"/>
          <w:sz w:val="21"/>
          <w:szCs w:val="21"/>
        </w:rPr>
        <w:t>ﬀ</w:t>
      </w:r>
      <w:r>
        <w:rPr>
          <w:rFonts w:ascii="CM R 10" w:hAnsi="CM R 10" w:cs="CM R 10"/>
          <w:sz w:val="21"/>
          <w:szCs w:val="21"/>
        </w:rPr>
        <w:t>ect of groundwater representa</w:t>
      </w:r>
      <w:r>
        <w:rPr>
          <w:rFonts w:ascii="CM R 10" w:hAnsi="CM R 10" w:cs="CM R 10"/>
          <w:sz w:val="21"/>
          <w:szCs w:val="21"/>
        </w:rPr>
        <w:softHyphen/>
        <w:t xml:space="preserve">tion on hydrological ﬂuxes. </w:t>
      </w:r>
    </w:p>
    <w:p w:rsidR="00C244E8" w:rsidRPr="00B07D7C" w:rsidRDefault="00C244E8" w:rsidP="00C244E8">
      <w:pPr>
        <w:pStyle w:val="Default"/>
        <w:numPr>
          <w:ilvl w:val="0"/>
          <w:numId w:val="1"/>
        </w:numPr>
        <w:spacing w:after="207"/>
        <w:ind w:left="426" w:hanging="426"/>
        <w:jc w:val="both"/>
        <w:rPr>
          <w:rFonts w:ascii="CM R 10" w:hAnsi="CM R 10" w:cs="CM R 10"/>
          <w:b/>
          <w:sz w:val="21"/>
          <w:szCs w:val="21"/>
        </w:rPr>
      </w:pPr>
      <w:r w:rsidRPr="00B07D7C">
        <w:rPr>
          <w:b/>
          <w:sz w:val="23"/>
          <w:szCs w:val="23"/>
        </w:rPr>
        <w:t xml:space="preserve">Global Estimation </w:t>
      </w:r>
    </w:p>
    <w:p w:rsidR="00C244E8" w:rsidRDefault="00C244E8" w:rsidP="00C244E8">
      <w:pPr>
        <w:pStyle w:val="CM3"/>
        <w:jc w:val="both"/>
        <w:rPr>
          <w:rFonts w:ascii="CM R 10" w:hAnsi="CM R 10" w:cs="CM R 10"/>
          <w:sz w:val="21"/>
          <w:szCs w:val="21"/>
        </w:rPr>
      </w:pPr>
      <w:r>
        <w:rPr>
          <w:rFonts w:ascii="CM R 10" w:hAnsi="CM R 10" w:cs="CM R 10"/>
          <w:sz w:val="21"/>
          <w:szCs w:val="21"/>
        </w:rPr>
        <w:t xml:space="preserve">Owing to the computational demand of global-scale LSM, the calibration process was minimized. First </w:t>
      </w:r>
      <w:r>
        <w:rPr>
          <w:rFonts w:ascii="CMM I 10" w:hAnsi="CMM I 10" w:cs="CMM I 10"/>
          <w:sz w:val="21"/>
          <w:szCs w:val="21"/>
        </w:rPr>
        <w:t>d</w:t>
      </w:r>
      <w:r w:rsidRPr="00675184">
        <w:rPr>
          <w:rFonts w:ascii="CM R 8" w:hAnsi="CM R 8" w:cs="CM R 8"/>
          <w:sz w:val="16"/>
          <w:szCs w:val="16"/>
          <w:vertAlign w:val="subscript"/>
        </w:rPr>
        <w:t>0</w:t>
      </w:r>
      <w:r>
        <w:rPr>
          <w:rFonts w:ascii="CM R 8" w:hAnsi="CM R 8" w:cs="CM R 8"/>
          <w:sz w:val="16"/>
          <w:szCs w:val="16"/>
        </w:rPr>
        <w:t xml:space="preserve"> </w:t>
      </w:r>
      <w:r>
        <w:rPr>
          <w:rFonts w:ascii="CM R 10" w:hAnsi="CM R 10" w:cs="CM R 10"/>
          <w:sz w:val="21"/>
          <w:szCs w:val="21"/>
        </w:rPr>
        <w:t xml:space="preserve">was estimated keeping </w:t>
      </w:r>
      <w:r>
        <w:rPr>
          <w:rFonts w:ascii="CMM I 10" w:hAnsi="CMM I 10" w:cs="CMM I 10"/>
          <w:sz w:val="21"/>
          <w:szCs w:val="21"/>
        </w:rPr>
        <w:t xml:space="preserve">K </w:t>
      </w:r>
      <w:r>
        <w:rPr>
          <w:rFonts w:ascii="CM R 10" w:hAnsi="CM R 10" w:cs="CM R 10"/>
          <w:sz w:val="21"/>
          <w:szCs w:val="21"/>
        </w:rPr>
        <w:t xml:space="preserve">constant and then vice versa. </w:t>
      </w:r>
      <w:proofErr w:type="spellStart"/>
      <w:r>
        <w:rPr>
          <w:rFonts w:ascii="CMM I 10" w:hAnsi="CMM I 10" w:cs="CMM I 10"/>
          <w:sz w:val="21"/>
          <w:szCs w:val="21"/>
        </w:rPr>
        <w:t>S</w:t>
      </w:r>
      <w:r w:rsidRPr="00675184">
        <w:rPr>
          <w:rFonts w:ascii="CMM I 8" w:hAnsi="CMM I 8" w:cs="CMM I 8"/>
          <w:sz w:val="16"/>
          <w:szCs w:val="16"/>
          <w:vertAlign w:val="subscript"/>
        </w:rPr>
        <w:t>y</w:t>
      </w:r>
      <w:proofErr w:type="spellEnd"/>
      <w:r>
        <w:rPr>
          <w:rFonts w:ascii="CMM I 8" w:hAnsi="CMM I 8" w:cs="CMM I 8"/>
          <w:sz w:val="16"/>
          <w:szCs w:val="16"/>
        </w:rPr>
        <w:t xml:space="preserve"> </w:t>
      </w:r>
      <w:r>
        <w:rPr>
          <w:rFonts w:ascii="CM R 10" w:hAnsi="CM R 10" w:cs="CM R 10"/>
          <w:sz w:val="21"/>
          <w:szCs w:val="21"/>
        </w:rPr>
        <w:t xml:space="preserve">was assumed to be same as that for Illinois region for both set of simulations. </w:t>
      </w:r>
    </w:p>
    <w:p w:rsidR="00C244E8" w:rsidRDefault="00C244E8" w:rsidP="00C244E8">
      <w:pPr>
        <w:pStyle w:val="CM10"/>
        <w:spacing w:after="302" w:line="271" w:lineRule="atLeast"/>
        <w:jc w:val="both"/>
        <w:rPr>
          <w:rFonts w:ascii="CM R 10" w:hAnsi="CM R 10" w:cs="CM R 10"/>
          <w:sz w:val="21"/>
          <w:szCs w:val="21"/>
        </w:rPr>
      </w:pPr>
      <w:r>
        <w:rPr>
          <w:rFonts w:ascii="CM R 10" w:hAnsi="CM R 10" w:cs="CM R 10"/>
          <w:sz w:val="21"/>
          <w:szCs w:val="21"/>
        </w:rPr>
        <w:t xml:space="preserve">The simulation period for sensitivity analysis is from beginning of 1985 to end of 1994. First ﬁve years are left out as spin up years and simulation results from 1990 to 1994 are used for analysis. The target river basins selected for evaluation of performance of parameters are presented in Fig. 1. </w:t>
      </w:r>
    </w:p>
    <w:p w:rsidR="00C244E8" w:rsidRDefault="00850EC1" w:rsidP="00C244E8">
      <w:pPr>
        <w:pStyle w:val="Default"/>
      </w:pPr>
      <w:r>
        <w:rPr>
          <w:noProof/>
        </w:rPr>
        <w:drawing>
          <wp:inline distT="0" distB="0" distL="0" distR="0">
            <wp:extent cx="3274060" cy="14198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inMap_Jcli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4060" cy="1419860"/>
                    </a:xfrm>
                    <a:prstGeom prst="rect">
                      <a:avLst/>
                    </a:prstGeom>
                  </pic:spPr>
                </pic:pic>
              </a:graphicData>
            </a:graphic>
          </wp:inline>
        </w:drawing>
      </w:r>
    </w:p>
    <w:p w:rsidR="00C244E8" w:rsidRDefault="00C244E8" w:rsidP="00C244E8">
      <w:pPr>
        <w:pStyle w:val="CM9"/>
        <w:spacing w:after="207" w:line="271" w:lineRule="atLeast"/>
        <w:jc w:val="center"/>
        <w:rPr>
          <w:rFonts w:ascii="CM R 10" w:hAnsi="CM R 10" w:cs="CM R 10"/>
          <w:sz w:val="21"/>
          <w:szCs w:val="21"/>
        </w:rPr>
      </w:pPr>
      <w:r>
        <w:rPr>
          <w:rFonts w:ascii="CM R 10" w:hAnsi="CM R 10" w:cs="CM R 10"/>
          <w:sz w:val="21"/>
          <w:szCs w:val="21"/>
        </w:rPr>
        <w:t xml:space="preserve">Figure 1: Target river basins for global-scale analysis </w:t>
      </w:r>
    </w:p>
    <w:p w:rsidR="00C244E8" w:rsidRPr="00DD774D" w:rsidRDefault="00C244E8" w:rsidP="00C244E8">
      <w:pPr>
        <w:pStyle w:val="Default"/>
      </w:pPr>
    </w:p>
    <w:p w:rsidR="00C244E8" w:rsidRPr="00B07D7C" w:rsidRDefault="00C244E8" w:rsidP="00C244E8">
      <w:pPr>
        <w:pStyle w:val="Default"/>
        <w:numPr>
          <w:ilvl w:val="0"/>
          <w:numId w:val="2"/>
        </w:numPr>
        <w:spacing w:after="207"/>
        <w:ind w:left="426" w:hanging="426"/>
        <w:jc w:val="both"/>
        <w:rPr>
          <w:rFonts w:ascii="CM R 12" w:hAnsi="CM R 12" w:cs="CM R 12"/>
          <w:b/>
          <w:sz w:val="23"/>
          <w:szCs w:val="23"/>
        </w:rPr>
      </w:pPr>
      <w:r w:rsidRPr="00B07D7C">
        <w:rPr>
          <w:b/>
          <w:sz w:val="23"/>
          <w:szCs w:val="23"/>
        </w:rPr>
        <w:t xml:space="preserve">Threshold WTD </w:t>
      </w:r>
      <w:r w:rsidRPr="00B07D7C">
        <w:rPr>
          <w:rFonts w:ascii="CM R 12" w:hAnsi="CM R 12" w:cs="CM R 12"/>
          <w:b/>
          <w:sz w:val="23"/>
          <w:szCs w:val="23"/>
        </w:rPr>
        <w:t>(</w:t>
      </w:r>
      <w:r w:rsidRPr="00B07D7C">
        <w:rPr>
          <w:rFonts w:ascii="CMM I 12" w:hAnsi="CMM I 12" w:cs="CMM I 12"/>
          <w:b/>
          <w:sz w:val="23"/>
          <w:szCs w:val="23"/>
        </w:rPr>
        <w:t>d</w:t>
      </w:r>
      <w:r w:rsidRPr="00B07D7C">
        <w:rPr>
          <w:rFonts w:ascii="CM R 8" w:hAnsi="CM R 8" w:cs="CM R 8"/>
          <w:b/>
          <w:sz w:val="16"/>
          <w:szCs w:val="16"/>
          <w:vertAlign w:val="subscript"/>
        </w:rPr>
        <w:t>0</w:t>
      </w:r>
      <w:r w:rsidRPr="00B07D7C">
        <w:rPr>
          <w:rFonts w:ascii="CM R 12" w:hAnsi="CM R 12" w:cs="CM R 12"/>
          <w:b/>
          <w:sz w:val="23"/>
          <w:szCs w:val="23"/>
        </w:rPr>
        <w:t xml:space="preserve">) </w:t>
      </w:r>
    </w:p>
    <w:p w:rsidR="00C244E8" w:rsidRDefault="00C244E8" w:rsidP="00C244E8">
      <w:pPr>
        <w:pStyle w:val="CM3"/>
        <w:jc w:val="both"/>
        <w:rPr>
          <w:rFonts w:ascii="CM R 10" w:hAnsi="CM R 10" w:cs="CM R 10"/>
          <w:sz w:val="21"/>
          <w:szCs w:val="21"/>
        </w:rPr>
      </w:pPr>
      <w:r>
        <w:rPr>
          <w:rFonts w:ascii="CM R 10" w:hAnsi="CM R 10" w:cs="CM R 10"/>
          <w:sz w:val="21"/>
          <w:szCs w:val="21"/>
        </w:rPr>
        <w:t>Using Nash-Sutcli</w:t>
      </w:r>
      <w:r>
        <w:rPr>
          <w:rFonts w:ascii="Cambria Math" w:hAnsi="Cambria Math" w:cs="Cambria Math"/>
          <w:sz w:val="21"/>
          <w:szCs w:val="21"/>
        </w:rPr>
        <w:t>ﬀ</w:t>
      </w:r>
      <w:r>
        <w:rPr>
          <w:rFonts w:ascii="CM R 10" w:hAnsi="CM R 10" w:cs="CM R 10"/>
          <w:sz w:val="21"/>
          <w:szCs w:val="21"/>
        </w:rPr>
        <w:t>e (NS) coe</w:t>
      </w:r>
      <w:r>
        <w:rPr>
          <w:rFonts w:ascii="Cambria Math" w:hAnsi="Cambria Math" w:cs="Cambria Math"/>
          <w:sz w:val="21"/>
          <w:szCs w:val="21"/>
        </w:rPr>
        <w:t>ﬃ</w:t>
      </w:r>
      <w:r>
        <w:rPr>
          <w:rFonts w:ascii="CM R 10" w:hAnsi="CM R 10" w:cs="CM R 10"/>
          <w:sz w:val="21"/>
          <w:szCs w:val="21"/>
        </w:rPr>
        <w:t xml:space="preserve">cient as major selection criteria, </w:t>
      </w:r>
      <w:r>
        <w:rPr>
          <w:rFonts w:ascii="CMM I 10" w:hAnsi="CMM I 10" w:cs="CMM I 10"/>
          <w:sz w:val="21"/>
          <w:szCs w:val="21"/>
        </w:rPr>
        <w:t>d</w:t>
      </w:r>
      <w:r w:rsidRPr="00675184">
        <w:rPr>
          <w:rFonts w:ascii="CM R 8" w:hAnsi="CM R 8" w:cs="CM R 8"/>
          <w:sz w:val="16"/>
          <w:szCs w:val="16"/>
          <w:vertAlign w:val="subscript"/>
        </w:rPr>
        <w:t>0</w:t>
      </w:r>
      <w:r>
        <w:rPr>
          <w:rFonts w:ascii="CM R 8" w:hAnsi="CM R 8" w:cs="CM R 8"/>
          <w:sz w:val="16"/>
          <w:szCs w:val="16"/>
        </w:rPr>
        <w:t xml:space="preserve"> </w:t>
      </w:r>
      <w:r>
        <w:rPr>
          <w:rFonts w:ascii="CM R 10" w:hAnsi="CM R 10" w:cs="CM R 10"/>
          <w:sz w:val="21"/>
          <w:szCs w:val="21"/>
        </w:rPr>
        <w:t xml:space="preserve">with the best simulation of river discharge in each target river basins was selected. For most river basins, NS value is around or over 50 percent, which is consistent with the accuracy in similar previous studies. </w:t>
      </w:r>
    </w:p>
    <w:p w:rsidR="00C244E8" w:rsidRDefault="00C244E8" w:rsidP="00C244E8">
      <w:pPr>
        <w:pStyle w:val="CM10"/>
        <w:spacing w:after="302" w:line="271" w:lineRule="atLeast"/>
        <w:jc w:val="both"/>
        <w:rPr>
          <w:rFonts w:ascii="CM R 10" w:hAnsi="CM R 10" w:cs="CM R 10"/>
          <w:sz w:val="21"/>
          <w:szCs w:val="21"/>
        </w:rPr>
      </w:pPr>
      <w:r>
        <w:rPr>
          <w:rFonts w:ascii="CM R 10" w:hAnsi="CM R 10" w:cs="CM R 10"/>
          <w:sz w:val="21"/>
          <w:szCs w:val="21"/>
        </w:rPr>
        <w:t xml:space="preserve">The correlation between the best </w:t>
      </w:r>
      <w:r>
        <w:rPr>
          <w:rFonts w:ascii="CMM I 10" w:hAnsi="CMM I 10" w:cs="CMM I 10"/>
          <w:sz w:val="21"/>
          <w:szCs w:val="21"/>
        </w:rPr>
        <w:t>d</w:t>
      </w:r>
      <w:r w:rsidRPr="00675184">
        <w:rPr>
          <w:rFonts w:ascii="CM R 8" w:hAnsi="CM R 8" w:cs="CM R 8"/>
          <w:sz w:val="16"/>
          <w:szCs w:val="16"/>
          <w:vertAlign w:val="subscript"/>
        </w:rPr>
        <w:t>0</w:t>
      </w:r>
      <w:r>
        <w:rPr>
          <w:rFonts w:ascii="CM R 8" w:hAnsi="CM R 8" w:cs="CM R 8"/>
          <w:sz w:val="16"/>
          <w:szCs w:val="16"/>
        </w:rPr>
        <w:t xml:space="preserve"> </w:t>
      </w:r>
      <w:r>
        <w:rPr>
          <w:rFonts w:ascii="CM R 10" w:hAnsi="CM R 10" w:cs="CM R 10"/>
          <w:sz w:val="21"/>
          <w:szCs w:val="21"/>
        </w:rPr>
        <w:t xml:space="preserve">and precipitation [Fig. 2a] is larger than that for river discharge [Fig. 2b]. </w:t>
      </w:r>
    </w:p>
    <w:p w:rsidR="00C244E8" w:rsidRDefault="00C244E8" w:rsidP="00C244E8">
      <w:pPr>
        <w:pStyle w:val="CM10"/>
        <w:spacing w:after="302" w:line="271" w:lineRule="atLeast"/>
        <w:jc w:val="both"/>
        <w:rPr>
          <w:rFonts w:ascii="CM R 10" w:hAnsi="CM R 10" w:cs="CM R 10"/>
          <w:sz w:val="21"/>
          <w:szCs w:val="21"/>
        </w:rPr>
      </w:pPr>
      <w:r>
        <w:rPr>
          <w:rFonts w:ascii="CM R 10" w:hAnsi="CM R 10" w:cs="CM R 10"/>
          <w:sz w:val="21"/>
          <w:szCs w:val="21"/>
        </w:rPr>
        <w:t xml:space="preserve">It implies that </w:t>
      </w:r>
      <w:r>
        <w:rPr>
          <w:rFonts w:ascii="CMM I 10" w:hAnsi="CMM I 10" w:cs="CMM I 10"/>
          <w:sz w:val="21"/>
          <w:szCs w:val="21"/>
        </w:rPr>
        <w:t>d</w:t>
      </w:r>
      <w:r w:rsidRPr="00675184">
        <w:rPr>
          <w:rFonts w:ascii="CM R 8" w:hAnsi="CM R 8" w:cs="CM R 8"/>
          <w:sz w:val="16"/>
          <w:szCs w:val="16"/>
          <w:vertAlign w:val="subscript"/>
        </w:rPr>
        <w:t>0</w:t>
      </w:r>
      <w:r>
        <w:rPr>
          <w:rFonts w:ascii="CM R 10" w:hAnsi="CM R 10" w:cs="CM R 10"/>
          <w:sz w:val="21"/>
          <w:szCs w:val="21"/>
        </w:rPr>
        <w:t>, in long run, is determined by pre</w:t>
      </w:r>
      <w:r>
        <w:rPr>
          <w:rFonts w:ascii="CM R 10" w:hAnsi="CM R 10" w:cs="CM R 10"/>
          <w:sz w:val="21"/>
          <w:szCs w:val="21"/>
        </w:rPr>
        <w:softHyphen/>
        <w:t>cipitation amount. Rainfall, by controlling the soil mois</w:t>
      </w:r>
      <w:r>
        <w:rPr>
          <w:rFonts w:ascii="CM R 10" w:hAnsi="CM R 10" w:cs="CM R 10"/>
          <w:sz w:val="21"/>
          <w:szCs w:val="21"/>
        </w:rPr>
        <w:softHyphen/>
        <w:t xml:space="preserve">ture, implicitly controls the </w:t>
      </w:r>
      <w:r>
        <w:rPr>
          <w:rFonts w:ascii="CMM I 10" w:hAnsi="CMM I 10" w:cs="CMM I 10"/>
          <w:sz w:val="21"/>
          <w:szCs w:val="21"/>
        </w:rPr>
        <w:t>d</w:t>
      </w:r>
      <w:r w:rsidRPr="00675184">
        <w:rPr>
          <w:rFonts w:ascii="CM R 8" w:hAnsi="CM R 8" w:cs="CM R 8"/>
          <w:sz w:val="16"/>
          <w:szCs w:val="16"/>
          <w:vertAlign w:val="subscript"/>
        </w:rPr>
        <w:t>0</w:t>
      </w:r>
      <w:r>
        <w:rPr>
          <w:rFonts w:ascii="CM R 8" w:hAnsi="CM R 8" w:cs="CM R 8"/>
          <w:sz w:val="16"/>
          <w:szCs w:val="16"/>
        </w:rPr>
        <w:t xml:space="preserve"> </w:t>
      </w:r>
      <w:r>
        <w:rPr>
          <w:rFonts w:ascii="CM R 10" w:hAnsi="CM R 10" w:cs="CM R 10"/>
          <w:sz w:val="21"/>
          <w:szCs w:val="21"/>
        </w:rPr>
        <w:t xml:space="preserve">as well. Wet soil has </w:t>
      </w:r>
    </w:p>
    <w:p w:rsidR="00C244E8" w:rsidRDefault="002D568C" w:rsidP="00C244E8">
      <w:pPr>
        <w:pStyle w:val="Default"/>
        <w:pageBreakBefore/>
        <w:framePr w:w="5235" w:h="3963" w:hRule="exact" w:wrap="around" w:vAnchor="text" w:hAnchor="page" w:x="625" w:y="-82"/>
        <w:spacing w:after="160"/>
        <w:jc w:val="center"/>
        <w:rPr>
          <w:rFonts w:ascii="CM R 10" w:hAnsi="CM R 10" w:cs="CM R 10"/>
          <w:color w:val="auto"/>
          <w:sz w:val="21"/>
          <w:szCs w:val="21"/>
        </w:rPr>
      </w:pPr>
      <w:r>
        <w:rPr>
          <w:rFonts w:ascii="CM R 10" w:hAnsi="CM R 10" w:cs="CM R 10"/>
          <w:noProof/>
          <w:color w:val="auto"/>
          <w:sz w:val="21"/>
          <w:szCs w:val="21"/>
        </w:rPr>
        <w:lastRenderedPageBreak/>
        <w:drawing>
          <wp:inline distT="0" distB="0" distL="0" distR="0">
            <wp:extent cx="3300260" cy="170570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vars-nsCircle.pn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309352" cy="1710407"/>
                    </a:xfrm>
                    <a:prstGeom prst="rect">
                      <a:avLst/>
                    </a:prstGeom>
                    <a:ln>
                      <a:noFill/>
                    </a:ln>
                    <a:extLst>
                      <a:ext uri="{53640926-AAD7-44D8-BBD7-CCE9431645EC}">
                        <a14:shadowObscured xmlns:a14="http://schemas.microsoft.com/office/drawing/2010/main"/>
                      </a:ext>
                    </a:extLst>
                  </pic:spPr>
                </pic:pic>
              </a:graphicData>
            </a:graphic>
          </wp:inline>
        </w:drawing>
      </w:r>
    </w:p>
    <w:p w:rsidR="00C244E8" w:rsidRDefault="00C244E8" w:rsidP="00C244E8">
      <w:pPr>
        <w:pStyle w:val="Default"/>
        <w:framePr w:w="5235" w:h="3963" w:hRule="exact" w:wrap="around" w:vAnchor="text" w:hAnchor="page" w:x="625" w:y="-82"/>
        <w:spacing w:after="302" w:line="271" w:lineRule="atLeast"/>
        <w:jc w:val="both"/>
        <w:rPr>
          <w:rFonts w:ascii="CMT I 10" w:hAnsi="CMT I 10" w:cs="CMT I 10"/>
          <w:color w:val="auto"/>
          <w:sz w:val="21"/>
          <w:szCs w:val="21"/>
        </w:rPr>
      </w:pPr>
      <w:r w:rsidRPr="00675184">
        <w:rPr>
          <w:rFonts w:cs="Times New Roman"/>
          <w:color w:val="auto"/>
          <w:sz w:val="21"/>
          <w:szCs w:val="21"/>
        </w:rPr>
        <w:t>Figure 2: Threshold water table depth (</w:t>
      </w:r>
      <w:r>
        <w:rPr>
          <w:rFonts w:ascii="CMM I 10" w:hAnsi="CMM I 10" w:cs="CMM I 10"/>
          <w:color w:val="auto"/>
          <w:sz w:val="21"/>
          <w:szCs w:val="21"/>
        </w:rPr>
        <w:t>d</w:t>
      </w:r>
      <w:r w:rsidRPr="00675184">
        <w:rPr>
          <w:rFonts w:ascii="CM R 8" w:hAnsi="CM R 8" w:cs="CM R 8"/>
          <w:color w:val="auto"/>
          <w:sz w:val="16"/>
          <w:szCs w:val="16"/>
          <w:vertAlign w:val="subscript"/>
        </w:rPr>
        <w:t>0</w:t>
      </w:r>
      <w:r>
        <w:rPr>
          <w:rFonts w:ascii="CM R 10" w:hAnsi="CM R 10" w:cs="CM R 10"/>
          <w:color w:val="auto"/>
          <w:sz w:val="21"/>
          <w:szCs w:val="21"/>
        </w:rPr>
        <w:t>)[</w:t>
      </w:r>
      <w:r>
        <w:rPr>
          <w:rFonts w:ascii="CMM I 10" w:hAnsi="CMM I 10" w:cs="CMM I 10"/>
          <w:color w:val="auto"/>
          <w:sz w:val="21"/>
          <w:szCs w:val="21"/>
        </w:rPr>
        <w:t>m</w:t>
      </w:r>
      <w:r>
        <w:rPr>
          <w:rFonts w:ascii="CM R 10" w:hAnsi="CM R 10" w:cs="CM R 10"/>
          <w:color w:val="auto"/>
          <w:sz w:val="21"/>
          <w:szCs w:val="21"/>
        </w:rPr>
        <w:t xml:space="preserve">] against hydro-climatic variables in target river basins (a) mean precipitation (b) observed monthly discharge </w:t>
      </w:r>
      <w:r>
        <w:rPr>
          <w:rFonts w:ascii="CMT I 10" w:hAnsi="CMT I 10" w:cs="CMT I 10"/>
          <w:color w:val="auto"/>
          <w:sz w:val="21"/>
          <w:szCs w:val="21"/>
        </w:rPr>
        <w:t>(number besides circle indicates basin ID in Fig. 1)</w:t>
      </w:r>
    </w:p>
    <w:p w:rsidR="00C244E8" w:rsidRDefault="00C244E8" w:rsidP="00C244E8">
      <w:pPr>
        <w:pStyle w:val="Default"/>
        <w:rPr>
          <w:rFonts w:cs="Times New Roman"/>
          <w:color w:val="auto"/>
        </w:rPr>
        <w:sectPr w:rsidR="00C244E8">
          <w:type w:val="continuous"/>
          <w:pgSz w:w="12240" w:h="16340"/>
          <w:pgMar w:top="1163" w:right="571" w:bottom="391" w:left="636" w:header="720" w:footer="720" w:gutter="0"/>
          <w:cols w:num="2" w:space="720" w:equalWidth="0">
            <w:col w:w="5286" w:space="331"/>
            <w:col w:w="5286"/>
          </w:cols>
          <w:noEndnote/>
        </w:sectPr>
      </w:pPr>
    </w:p>
    <w:p w:rsidR="00C244E8" w:rsidRDefault="00C244E8" w:rsidP="002D568C">
      <w:pPr>
        <w:pStyle w:val="CM3"/>
        <w:framePr w:w="5249" w:h="4252" w:hRule="exact" w:wrap="auto" w:vAnchor="page" w:hAnchor="page" w:x="6342" w:y="929"/>
        <w:rPr>
          <w:rFonts w:ascii="CM R 10" w:hAnsi="CM R 10" w:cs="CM R 10"/>
          <w:sz w:val="21"/>
          <w:szCs w:val="21"/>
        </w:rPr>
      </w:pPr>
      <w:r>
        <w:rPr>
          <w:rFonts w:ascii="CM R 10" w:hAnsi="CM R 10" w:cs="CM R 10"/>
          <w:sz w:val="21"/>
          <w:szCs w:val="21"/>
        </w:rPr>
        <w:t xml:space="preserve"> </w:t>
      </w:r>
      <w:r w:rsidR="002D568C">
        <w:rPr>
          <w:rFonts w:ascii="CM R 10" w:hAnsi="CM R 10" w:cs="CM R 10"/>
          <w:noProof/>
          <w:sz w:val="21"/>
          <w:szCs w:val="21"/>
        </w:rPr>
        <w:drawing>
          <wp:inline distT="0" distB="0" distL="0" distR="0" wp14:anchorId="7FD4E4DA" wp14:editId="255C8EE9">
            <wp:extent cx="3270885" cy="1692275"/>
            <wp:effectExtent l="0" t="0" r="571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bestd0-d0mean-prcpCircl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0885" cy="1692275"/>
                    </a:xfrm>
                    <a:prstGeom prst="rect">
                      <a:avLst/>
                    </a:prstGeom>
                  </pic:spPr>
                </pic:pic>
              </a:graphicData>
            </a:graphic>
          </wp:inline>
        </w:drawing>
      </w:r>
    </w:p>
    <w:p w:rsidR="00C244E8" w:rsidRDefault="00C244E8" w:rsidP="002D568C">
      <w:pPr>
        <w:pStyle w:val="CM3"/>
        <w:framePr w:w="5249" w:h="4252" w:hRule="exact" w:wrap="auto" w:vAnchor="page" w:hAnchor="page" w:x="6342" w:y="929"/>
        <w:jc w:val="both"/>
        <w:rPr>
          <w:rFonts w:ascii="CM R 10" w:hAnsi="CM R 10" w:cs="CM R 10"/>
          <w:sz w:val="21"/>
          <w:szCs w:val="21"/>
        </w:rPr>
      </w:pPr>
      <w:r>
        <w:rPr>
          <w:rFonts w:ascii="CM R 10" w:hAnsi="CM R 10" w:cs="CM R 10"/>
          <w:sz w:val="21"/>
          <w:szCs w:val="21"/>
        </w:rPr>
        <w:t>Figure 3: Evaluation of performance of the model based on threshold water table depth (</w:t>
      </w:r>
      <w:r>
        <w:rPr>
          <w:rFonts w:ascii="CMM I 10" w:hAnsi="CMM I 10" w:cs="CMM I 10"/>
          <w:sz w:val="21"/>
          <w:szCs w:val="21"/>
        </w:rPr>
        <w:t>d</w:t>
      </w:r>
      <w:r w:rsidRPr="00ED01FD">
        <w:rPr>
          <w:rFonts w:ascii="CM R 8" w:hAnsi="CM R 8" w:cs="CM R 8"/>
          <w:sz w:val="16"/>
          <w:szCs w:val="16"/>
          <w:vertAlign w:val="subscript"/>
        </w:rPr>
        <w:t>0</w:t>
      </w:r>
      <w:r>
        <w:rPr>
          <w:rFonts w:ascii="CM R 10" w:hAnsi="CM R 10" w:cs="CM R 10"/>
          <w:sz w:val="21"/>
          <w:szCs w:val="21"/>
        </w:rPr>
        <w:t>)[</w:t>
      </w:r>
      <w:r>
        <w:rPr>
          <w:rFonts w:ascii="CMM I 10" w:hAnsi="CMM I 10" w:cs="CMM I 10"/>
          <w:sz w:val="21"/>
          <w:szCs w:val="21"/>
        </w:rPr>
        <w:t>m</w:t>
      </w:r>
      <w:r>
        <w:rPr>
          <w:rFonts w:ascii="CM R 10" w:hAnsi="CM R 10" w:cs="CM R 10"/>
          <w:sz w:val="21"/>
          <w:szCs w:val="21"/>
        </w:rPr>
        <w:t xml:space="preserve">] estimated from mean and standard deviation of precipitation against (a) the best runs (b) </w:t>
      </w:r>
      <w:r>
        <w:rPr>
          <w:rFonts w:ascii="CMM I 10" w:hAnsi="CMM I 10" w:cs="CMM I 10"/>
          <w:sz w:val="21"/>
          <w:szCs w:val="21"/>
        </w:rPr>
        <w:t>d</w:t>
      </w:r>
      <w:r w:rsidRPr="00ED01FD">
        <w:rPr>
          <w:rFonts w:ascii="CM R 8" w:hAnsi="CM R 8" w:cs="CM R 8"/>
          <w:sz w:val="16"/>
          <w:szCs w:val="16"/>
          <w:vertAlign w:val="subscript"/>
        </w:rPr>
        <w:t>0</w:t>
      </w:r>
      <w:r>
        <w:rPr>
          <w:rFonts w:ascii="CM R 8" w:hAnsi="CM R 8" w:cs="CM R 8"/>
          <w:sz w:val="16"/>
          <w:szCs w:val="16"/>
        </w:rPr>
        <w:t xml:space="preserve"> </w:t>
      </w:r>
      <w:r>
        <w:rPr>
          <w:rFonts w:ascii="CM R 10" w:hAnsi="CM R 10" w:cs="CM R 10"/>
          <w:sz w:val="21"/>
          <w:szCs w:val="21"/>
        </w:rPr>
        <w:t>estimated from mean precipitation</w:t>
      </w:r>
    </w:p>
    <w:p w:rsidR="00C244E8" w:rsidRPr="00ED01FD" w:rsidRDefault="00C244E8" w:rsidP="002D568C">
      <w:pPr>
        <w:pStyle w:val="CM10"/>
        <w:framePr w:w="5249" w:h="4252" w:hRule="exact" w:wrap="auto" w:vAnchor="page" w:hAnchor="page" w:x="6342" w:y="929"/>
        <w:spacing w:after="302" w:line="240" w:lineRule="atLeast"/>
        <w:jc w:val="center"/>
        <w:rPr>
          <w:rFonts w:ascii="CMT I 10" w:hAnsi="CMT I 10" w:cs="CMT I 10"/>
          <w:sz w:val="21"/>
          <w:szCs w:val="21"/>
        </w:rPr>
      </w:pPr>
      <w:r>
        <w:rPr>
          <w:rFonts w:ascii="CMT I 10" w:hAnsi="CMT I 10" w:cs="CMT I 10"/>
          <w:sz w:val="21"/>
          <w:szCs w:val="21"/>
        </w:rPr>
        <w:t>(</w:t>
      </w:r>
      <w:proofErr w:type="gramStart"/>
      <w:r>
        <w:rPr>
          <w:rFonts w:ascii="CMT I 10" w:hAnsi="CMT I 10" w:cs="CMT I 10"/>
          <w:sz w:val="21"/>
          <w:szCs w:val="21"/>
        </w:rPr>
        <w:t>number</w:t>
      </w:r>
      <w:proofErr w:type="gramEnd"/>
      <w:r>
        <w:rPr>
          <w:rFonts w:ascii="CMT I 10" w:hAnsi="CMT I 10" w:cs="CMT I 10"/>
          <w:sz w:val="21"/>
          <w:szCs w:val="21"/>
        </w:rPr>
        <w:t xml:space="preserve"> besides circle indicates basin ID in Fig. 1)</w:t>
      </w:r>
    </w:p>
    <w:p w:rsidR="00C244E8" w:rsidRDefault="00C244E8" w:rsidP="002D568C">
      <w:pPr>
        <w:pStyle w:val="Default"/>
        <w:framePr w:w="5249" w:h="4252" w:hRule="exact" w:wrap="auto" w:vAnchor="page" w:hAnchor="page" w:x="6342" w:y="929"/>
        <w:spacing w:after="160"/>
        <w:jc w:val="center"/>
        <w:rPr>
          <w:rFonts w:ascii="CM R 10" w:hAnsi="CM R 10" w:cs="CM R 10"/>
          <w:color w:val="auto"/>
          <w:sz w:val="21"/>
          <w:szCs w:val="21"/>
        </w:rPr>
      </w:pPr>
    </w:p>
    <w:p w:rsidR="00C244E8" w:rsidRDefault="00C244E8" w:rsidP="00C244E8">
      <w:pPr>
        <w:pStyle w:val="CM3"/>
        <w:jc w:val="both"/>
        <w:rPr>
          <w:rFonts w:ascii="CM R 10" w:hAnsi="CM R 10" w:cs="CM R 10"/>
          <w:sz w:val="21"/>
          <w:szCs w:val="21"/>
        </w:rPr>
      </w:pPr>
      <w:proofErr w:type="gramStart"/>
      <w:r>
        <w:rPr>
          <w:rFonts w:ascii="CM R 10" w:hAnsi="CM R 10" w:cs="CM R 10"/>
          <w:sz w:val="21"/>
          <w:szCs w:val="21"/>
        </w:rPr>
        <w:lastRenderedPageBreak/>
        <w:t>high</w:t>
      </w:r>
      <w:proofErr w:type="gramEnd"/>
      <w:r>
        <w:rPr>
          <w:rFonts w:ascii="CM R 10" w:hAnsi="CM R 10" w:cs="CM R 10"/>
          <w:sz w:val="21"/>
          <w:szCs w:val="21"/>
        </w:rPr>
        <w:t xml:space="preserve"> hydraulic conductivity which causes large inﬁltra</w:t>
      </w:r>
      <w:r>
        <w:rPr>
          <w:rFonts w:ascii="CM R 10" w:hAnsi="CM R 10" w:cs="CM R 10"/>
          <w:sz w:val="21"/>
          <w:szCs w:val="21"/>
        </w:rPr>
        <w:softHyphen/>
        <w:t>tion and consequently base runo</w:t>
      </w:r>
      <w:r>
        <w:rPr>
          <w:rFonts w:ascii="Cambria Math" w:hAnsi="Cambria Math" w:cs="Cambria Math"/>
          <w:sz w:val="21"/>
          <w:szCs w:val="21"/>
        </w:rPr>
        <w:t>ﬀ</w:t>
      </w:r>
      <w:r>
        <w:rPr>
          <w:rFonts w:ascii="CM R 10" w:hAnsi="CM R 10" w:cs="CM R 10"/>
          <w:sz w:val="21"/>
          <w:szCs w:val="21"/>
        </w:rPr>
        <w:t xml:space="preserve"> is the dominant runo</w:t>
      </w:r>
      <w:r>
        <w:rPr>
          <w:rFonts w:ascii="Cambria Math" w:hAnsi="Cambria Math" w:cs="Cambria Math"/>
          <w:sz w:val="21"/>
          <w:szCs w:val="21"/>
        </w:rPr>
        <w:t>ﬀ</w:t>
      </w:r>
      <w:r>
        <w:rPr>
          <w:rFonts w:ascii="CM R 10" w:hAnsi="CM R 10" w:cs="CM R 10"/>
          <w:sz w:val="21"/>
          <w:szCs w:val="21"/>
        </w:rPr>
        <w:t xml:space="preserve"> generation mechanism. </w:t>
      </w:r>
    </w:p>
    <w:p w:rsidR="00C244E8" w:rsidRDefault="00C244E8" w:rsidP="00C244E8">
      <w:pPr>
        <w:pStyle w:val="CM4"/>
        <w:ind w:firstLine="217"/>
        <w:jc w:val="both"/>
        <w:rPr>
          <w:rFonts w:ascii="CM R 10" w:hAnsi="CM R 10" w:cs="CM R 10"/>
          <w:sz w:val="21"/>
          <w:szCs w:val="21"/>
        </w:rPr>
      </w:pPr>
      <w:r>
        <w:rPr>
          <w:rFonts w:ascii="CM R 10" w:hAnsi="CM R 10" w:cs="CM R 10"/>
          <w:sz w:val="21"/>
          <w:szCs w:val="21"/>
        </w:rPr>
        <w:t xml:space="preserve">Under this assumption, a relationship between </w:t>
      </w:r>
      <w:r>
        <w:rPr>
          <w:rFonts w:ascii="CMM I 10" w:hAnsi="CMM I 10" w:cs="CMM I 10"/>
          <w:sz w:val="21"/>
          <w:szCs w:val="21"/>
        </w:rPr>
        <w:t>d</w:t>
      </w:r>
      <w:r>
        <w:rPr>
          <w:rFonts w:ascii="CM R 8" w:hAnsi="CM R 8" w:cs="CM R 8"/>
          <w:sz w:val="16"/>
          <w:szCs w:val="16"/>
        </w:rPr>
        <w:t xml:space="preserve">0 </w:t>
      </w:r>
      <w:r>
        <w:rPr>
          <w:rFonts w:ascii="CM R 10" w:hAnsi="CM R 10" w:cs="CM R 10"/>
          <w:sz w:val="21"/>
          <w:szCs w:val="21"/>
        </w:rPr>
        <w:t>and precipitation can be formulated. One major advantage of choosing precipitation over discharge is the availabil</w:t>
      </w:r>
      <w:r>
        <w:rPr>
          <w:rFonts w:ascii="CM R 10" w:hAnsi="CM R 10" w:cs="CM R 10"/>
          <w:sz w:val="21"/>
          <w:szCs w:val="21"/>
        </w:rPr>
        <w:softHyphen/>
        <w:t xml:space="preserve">ity of grid-based global dataset with intra-basin spatial variability. </w:t>
      </w:r>
    </w:p>
    <w:p w:rsidR="00C244E8" w:rsidRDefault="00C244E8" w:rsidP="00C244E8">
      <w:pPr>
        <w:pStyle w:val="CM9"/>
        <w:spacing w:after="207" w:line="271" w:lineRule="atLeast"/>
        <w:ind w:firstLine="217"/>
        <w:jc w:val="both"/>
        <w:rPr>
          <w:rFonts w:ascii="CM R 10" w:hAnsi="CM R 10" w:cs="CM R 10"/>
          <w:sz w:val="21"/>
          <w:szCs w:val="21"/>
        </w:rPr>
      </w:pPr>
      <w:r>
        <w:rPr>
          <w:rFonts w:ascii="CM R 10" w:hAnsi="CM R 10" w:cs="CM R 10"/>
          <w:sz w:val="21"/>
          <w:szCs w:val="21"/>
        </w:rPr>
        <w:t xml:space="preserve">So, a linear proportionality between precipitation and </w:t>
      </w:r>
      <w:r>
        <w:rPr>
          <w:rFonts w:ascii="CMM I 10" w:hAnsi="CMM I 10" w:cs="CMM I 10"/>
          <w:sz w:val="21"/>
          <w:szCs w:val="21"/>
        </w:rPr>
        <w:t>d</w:t>
      </w:r>
      <w:r>
        <w:rPr>
          <w:rFonts w:ascii="CM R 8" w:hAnsi="CM R 8" w:cs="CM R 8"/>
          <w:sz w:val="16"/>
          <w:szCs w:val="16"/>
        </w:rPr>
        <w:t xml:space="preserve">0 </w:t>
      </w:r>
      <w:r>
        <w:rPr>
          <w:rFonts w:ascii="CM R 10" w:hAnsi="CM R 10" w:cs="CM R 10"/>
          <w:sz w:val="21"/>
          <w:szCs w:val="21"/>
        </w:rPr>
        <w:t xml:space="preserve">was assumed as, </w:t>
      </w:r>
    </w:p>
    <w:p w:rsidR="00C244E8" w:rsidRDefault="00C244E8" w:rsidP="00C244E8">
      <w:pPr>
        <w:pStyle w:val="CM9"/>
        <w:spacing w:after="207"/>
        <w:ind w:left="2345"/>
        <w:rPr>
          <w:rFonts w:ascii="CM R 10" w:hAnsi="CM R 10" w:cs="CM R 10"/>
          <w:sz w:val="21"/>
          <w:szCs w:val="21"/>
        </w:rPr>
      </w:pPr>
      <w:r w:rsidRPr="00357743">
        <w:rPr>
          <w:rFonts w:ascii="CMM I 10" w:hAnsi="CMM I 10" w:cs="CMM I 10"/>
          <w:position w:val="-12"/>
          <w:sz w:val="21"/>
          <w:szCs w:val="21"/>
        </w:rPr>
        <w:object w:dxaOrig="720" w:dyaOrig="360">
          <v:shape id="_x0000_i1027" type="#_x0000_t75" style="width:36pt;height:18pt" o:ole="">
            <v:imagedata r:id="rId13" o:title=""/>
          </v:shape>
          <o:OLEObject Type="Embed" ProgID="Equation.DSMT4" ShapeID="_x0000_i1027" DrawAspect="Content" ObjectID="_1386415000" r:id="rId14"/>
        </w:object>
      </w:r>
      <w:r>
        <w:rPr>
          <w:rFonts w:ascii="CMM I 10" w:hAnsi="CMM I 10" w:cs="CMM I 10"/>
          <w:sz w:val="21"/>
          <w:szCs w:val="21"/>
        </w:rPr>
        <w:t xml:space="preserve">                  </w:t>
      </w:r>
      <w:r>
        <w:rPr>
          <w:rFonts w:ascii="CM R 10" w:hAnsi="CM R 10" w:cs="CM R 10"/>
          <w:sz w:val="21"/>
          <w:szCs w:val="21"/>
        </w:rPr>
        <w:t>(3)</w:t>
      </w:r>
    </w:p>
    <w:p w:rsidR="00C244E8" w:rsidRDefault="00C244E8" w:rsidP="00C244E8">
      <w:pPr>
        <w:pStyle w:val="CM13"/>
        <w:spacing w:after="75" w:line="271" w:lineRule="atLeast"/>
        <w:ind w:firstLine="217"/>
        <w:jc w:val="both"/>
        <w:rPr>
          <w:rFonts w:ascii="CM R 10" w:hAnsi="CM R 10" w:cs="CM R 10"/>
          <w:sz w:val="20"/>
          <w:szCs w:val="20"/>
        </w:rPr>
      </w:pPr>
      <w:r>
        <w:rPr>
          <w:rFonts w:ascii="CM R 10" w:hAnsi="CM R 10" w:cs="CM R 10"/>
          <w:sz w:val="20"/>
          <w:szCs w:val="20"/>
        </w:rPr>
        <w:t xml:space="preserve">But, small </w:t>
      </w:r>
      <w:r>
        <w:rPr>
          <w:rFonts w:ascii="CMM I 10" w:hAnsi="CMM I 10" w:cs="CMM I 10"/>
          <w:sz w:val="20"/>
          <w:szCs w:val="20"/>
        </w:rPr>
        <w:t>d</w:t>
      </w:r>
      <w:r>
        <w:rPr>
          <w:rFonts w:ascii="CM R 8" w:hAnsi="CM R 8" w:cs="CM R 8"/>
          <w:sz w:val="15"/>
          <w:szCs w:val="15"/>
        </w:rPr>
        <w:t xml:space="preserve">0 </w:t>
      </w:r>
      <w:r>
        <w:rPr>
          <w:rFonts w:ascii="CM R 10" w:hAnsi="CM R 10" w:cs="CM R 10"/>
          <w:sz w:val="20"/>
          <w:szCs w:val="20"/>
        </w:rPr>
        <w:t>results to large surface runo</w:t>
      </w:r>
      <w:r>
        <w:rPr>
          <w:rFonts w:ascii="Cambria Math" w:hAnsi="Cambria Math" w:cs="Cambria Math"/>
          <w:sz w:val="20"/>
          <w:szCs w:val="20"/>
        </w:rPr>
        <w:t>ﬀ</w:t>
      </w:r>
      <w:r>
        <w:rPr>
          <w:rFonts w:ascii="CM R 10" w:hAnsi="CM R 10" w:cs="CM R 10"/>
          <w:sz w:val="20"/>
          <w:szCs w:val="20"/>
        </w:rPr>
        <w:t xml:space="preserve"> i.e. </w:t>
      </w:r>
      <w:r>
        <w:rPr>
          <w:rFonts w:ascii="CMM I 10" w:hAnsi="CMM I 10" w:cs="CMM I 10"/>
          <w:sz w:val="20"/>
          <w:szCs w:val="20"/>
        </w:rPr>
        <w:t>d</w:t>
      </w:r>
      <w:r>
        <w:rPr>
          <w:rFonts w:ascii="CM R 8" w:hAnsi="CM R 8" w:cs="CM R 8"/>
          <w:sz w:val="15"/>
          <w:szCs w:val="15"/>
        </w:rPr>
        <w:t xml:space="preserve">0 </w:t>
      </w:r>
      <w:r>
        <w:rPr>
          <w:rFonts w:ascii="CM R 10" w:hAnsi="CM R 10" w:cs="CM R 10"/>
          <w:sz w:val="20"/>
          <w:szCs w:val="20"/>
        </w:rPr>
        <w:t>should be reduced if coe</w:t>
      </w:r>
      <w:r>
        <w:rPr>
          <w:rFonts w:ascii="Cambria Math" w:hAnsi="Cambria Math" w:cs="Cambria Math"/>
          <w:sz w:val="20"/>
          <w:szCs w:val="20"/>
        </w:rPr>
        <w:t>ﬃ</w:t>
      </w:r>
      <w:r>
        <w:rPr>
          <w:rFonts w:ascii="CM R 10" w:hAnsi="CM R 10" w:cs="CM R 10"/>
          <w:sz w:val="20"/>
          <w:szCs w:val="20"/>
        </w:rPr>
        <w:t>cient of variation of precipita</w:t>
      </w:r>
      <w:r>
        <w:rPr>
          <w:rFonts w:ascii="CM R 10" w:hAnsi="CM R 10" w:cs="CM R 10"/>
          <w:sz w:val="20"/>
          <w:szCs w:val="20"/>
        </w:rPr>
        <w:softHyphen/>
        <w:t xml:space="preserve">tion is large and vice versa. So, </w:t>
      </w:r>
      <w:r>
        <w:rPr>
          <w:rFonts w:ascii="CMM I 10" w:hAnsi="CMM I 10" w:cs="CMM I 10"/>
          <w:sz w:val="20"/>
          <w:szCs w:val="20"/>
        </w:rPr>
        <w:t>d</w:t>
      </w:r>
      <w:r w:rsidRPr="00357743">
        <w:rPr>
          <w:rFonts w:ascii="CM R 8" w:hAnsi="CM R 8" w:cs="CM R 8"/>
          <w:sz w:val="15"/>
          <w:szCs w:val="15"/>
          <w:vertAlign w:val="subscript"/>
        </w:rPr>
        <w:t>0</w:t>
      </w:r>
      <w:r>
        <w:rPr>
          <w:rFonts w:ascii="CM R 8" w:hAnsi="CM R 8" w:cs="CM R 8"/>
          <w:sz w:val="15"/>
          <w:szCs w:val="15"/>
        </w:rPr>
        <w:t xml:space="preserve"> </w:t>
      </w:r>
      <w:r>
        <w:rPr>
          <w:rFonts w:ascii="CM R 10" w:hAnsi="CM R 10" w:cs="CM R 10"/>
          <w:sz w:val="20"/>
          <w:szCs w:val="20"/>
        </w:rPr>
        <w:t xml:space="preserve">and </w:t>
      </w:r>
      <w:proofErr w:type="spellStart"/>
      <w:r>
        <w:rPr>
          <w:rFonts w:ascii="CMM I 10" w:hAnsi="CMM I 10" w:cs="CMM I 10"/>
          <w:sz w:val="20"/>
          <w:szCs w:val="20"/>
        </w:rPr>
        <w:t>C</w:t>
      </w:r>
      <w:r>
        <w:rPr>
          <w:rFonts w:ascii="CMM I 8" w:hAnsi="CMM I 8" w:cs="CMM I 8"/>
          <w:sz w:val="15"/>
          <w:szCs w:val="15"/>
        </w:rPr>
        <w:t>o</w:t>
      </w:r>
      <w:r>
        <w:rPr>
          <w:rFonts w:ascii="CMM I 10" w:hAnsi="CMM I 10" w:cs="CMM I 10"/>
          <w:sz w:val="20"/>
          <w:szCs w:val="20"/>
        </w:rPr>
        <w:t>V</w:t>
      </w:r>
      <w:proofErr w:type="spellEnd"/>
      <w:r>
        <w:rPr>
          <w:rFonts w:ascii="CMM I 10" w:hAnsi="CMM I 10" w:cs="CMM I 10"/>
          <w:sz w:val="20"/>
          <w:szCs w:val="20"/>
        </w:rPr>
        <w:t xml:space="preserve"> </w:t>
      </w:r>
      <w:r>
        <w:rPr>
          <w:rFonts w:ascii="CM R 10" w:hAnsi="CM R 10" w:cs="CM R 10"/>
          <w:sz w:val="20"/>
          <w:szCs w:val="20"/>
        </w:rPr>
        <w:t>of precipi</w:t>
      </w:r>
      <w:r>
        <w:rPr>
          <w:rFonts w:ascii="CM R 10" w:hAnsi="CM R 10" w:cs="CM R 10"/>
          <w:sz w:val="20"/>
          <w:szCs w:val="20"/>
        </w:rPr>
        <w:softHyphen/>
        <w:t xml:space="preserve">tation are assumed to be inversely proportional to each other as Eq. 4, </w:t>
      </w:r>
    </w:p>
    <w:p w:rsidR="00C244E8" w:rsidRDefault="00C244E8" w:rsidP="00C244E8">
      <w:pPr>
        <w:pStyle w:val="CM11"/>
        <w:spacing w:after="120"/>
        <w:ind w:left="1440" w:firstLine="720"/>
        <w:jc w:val="both"/>
        <w:rPr>
          <w:rFonts w:ascii="CMM I 8" w:hAnsi="CMM I 8" w:cs="CMM I 8"/>
          <w:sz w:val="16"/>
          <w:szCs w:val="16"/>
        </w:rPr>
      </w:pPr>
      <w:r w:rsidRPr="00357743">
        <w:rPr>
          <w:rFonts w:ascii="CMM I 10" w:hAnsi="CMM I 10" w:cs="CMM I 10"/>
          <w:position w:val="-32"/>
          <w:sz w:val="21"/>
          <w:szCs w:val="21"/>
        </w:rPr>
        <w:object w:dxaOrig="1320" w:dyaOrig="700">
          <v:shape id="_x0000_i1028" type="#_x0000_t75" style="width:65.75pt;height:35.3pt" o:ole="">
            <v:imagedata r:id="rId15" o:title=""/>
          </v:shape>
          <o:OLEObject Type="Embed" ProgID="Equation.DSMT4" ShapeID="_x0000_i1028" DrawAspect="Content" ObjectID="_1386415001" r:id="rId16"/>
        </w:object>
      </w:r>
      <w:r>
        <w:rPr>
          <w:rFonts w:ascii="CMM I 10" w:hAnsi="CMM I 10" w:cs="CMM I 10"/>
          <w:sz w:val="21"/>
          <w:szCs w:val="21"/>
        </w:rPr>
        <w:tab/>
      </w:r>
      <w:r>
        <w:rPr>
          <w:rFonts w:ascii="CMM I 10" w:hAnsi="CMM I 10" w:cs="CMM I 10"/>
          <w:sz w:val="21"/>
          <w:szCs w:val="21"/>
        </w:rPr>
        <w:tab/>
        <w:t xml:space="preserve"> </w:t>
      </w:r>
      <w:r>
        <w:rPr>
          <w:rFonts w:ascii="CMM I 10" w:hAnsi="CMM I 10" w:cs="CMM I 10"/>
          <w:sz w:val="21"/>
          <w:szCs w:val="21"/>
        </w:rPr>
        <w:tab/>
      </w:r>
      <w:r>
        <w:rPr>
          <w:rFonts w:ascii="CMM I 8" w:hAnsi="CMM I 8" w:cs="CMM I 8"/>
          <w:sz w:val="16"/>
          <w:szCs w:val="16"/>
        </w:rPr>
        <w:t>(4)</w:t>
      </w:r>
    </w:p>
    <w:p w:rsidR="00C244E8" w:rsidRDefault="00C244E8" w:rsidP="00C244E8">
      <w:pPr>
        <w:pStyle w:val="CM3"/>
        <w:jc w:val="both"/>
        <w:rPr>
          <w:rFonts w:ascii="CM R 10" w:hAnsi="CM R 10" w:cs="CM R 10"/>
          <w:sz w:val="21"/>
          <w:szCs w:val="21"/>
        </w:rPr>
      </w:pPr>
      <w:r>
        <w:rPr>
          <w:rFonts w:ascii="CM R 10" w:hAnsi="CM R 10" w:cs="CM R 10"/>
          <w:sz w:val="21"/>
          <w:szCs w:val="21"/>
        </w:rPr>
        <w:t xml:space="preserve">Combining Eq. 3 with Eq. 4, </w:t>
      </w:r>
    </w:p>
    <w:p w:rsidR="00C244E8" w:rsidRDefault="00C244E8" w:rsidP="00C244E8">
      <w:pPr>
        <w:pStyle w:val="CM10"/>
        <w:spacing w:after="302" w:line="271" w:lineRule="atLeast"/>
        <w:ind w:left="720" w:firstLine="720"/>
        <w:rPr>
          <w:rFonts w:ascii="CM R 10" w:hAnsi="CM R 10" w:cs="CM R 10"/>
          <w:sz w:val="21"/>
          <w:szCs w:val="21"/>
        </w:rPr>
      </w:pPr>
      <w:r>
        <w:rPr>
          <w:rFonts w:ascii="CM R 10" w:hAnsi="CM R 10" w:cs="CM R 10"/>
          <w:sz w:val="21"/>
          <w:szCs w:val="21"/>
        </w:rPr>
        <w:t xml:space="preserve">       </w:t>
      </w:r>
      <w:r w:rsidRPr="00357743">
        <w:rPr>
          <w:rFonts w:ascii="CM R 10" w:hAnsi="CM R 10" w:cs="CM R 10"/>
          <w:position w:val="-32"/>
          <w:sz w:val="21"/>
          <w:szCs w:val="21"/>
        </w:rPr>
        <w:object w:dxaOrig="1980" w:dyaOrig="760">
          <v:shape id="_x0000_i1029" type="#_x0000_t75" style="width:99pt;height:38.1pt" o:ole="">
            <v:imagedata r:id="rId17" o:title=""/>
          </v:shape>
          <o:OLEObject Type="Embed" ProgID="Equation.DSMT4" ShapeID="_x0000_i1029" DrawAspect="Content" ObjectID="_1386415002" r:id="rId18"/>
        </w:object>
      </w:r>
      <w:r>
        <w:rPr>
          <w:rFonts w:ascii="CM R 10" w:hAnsi="CM R 10" w:cs="CM R 10"/>
          <w:sz w:val="21"/>
          <w:szCs w:val="21"/>
        </w:rPr>
        <w:t xml:space="preserve">        (5)</w:t>
      </w:r>
    </w:p>
    <w:p w:rsidR="00C244E8" w:rsidRDefault="00C244E8" w:rsidP="00C244E8">
      <w:pPr>
        <w:pStyle w:val="CM10"/>
        <w:spacing w:after="302" w:line="271" w:lineRule="atLeast"/>
        <w:rPr>
          <w:rFonts w:ascii="CM R 10" w:hAnsi="CM R 10" w:cs="CM R 10"/>
          <w:sz w:val="21"/>
          <w:szCs w:val="21"/>
        </w:rPr>
      </w:pPr>
      <w:r>
        <w:rPr>
          <w:rFonts w:ascii="CM R 10" w:hAnsi="CM R 10" w:cs="CM R 10"/>
          <w:sz w:val="21"/>
          <w:szCs w:val="21"/>
        </w:rPr>
        <w:t xml:space="preserve">where, </w:t>
      </w:r>
      <w:r>
        <w:rPr>
          <w:rFonts w:ascii="CMM I 10" w:hAnsi="CMM I 10" w:cs="CMM I 10"/>
          <w:sz w:val="21"/>
          <w:szCs w:val="21"/>
        </w:rPr>
        <w:t>d</w:t>
      </w:r>
      <w:r w:rsidRPr="00357743">
        <w:rPr>
          <w:rFonts w:ascii="CM R 8" w:hAnsi="CM R 8" w:cs="CM R 8"/>
          <w:sz w:val="16"/>
          <w:szCs w:val="16"/>
          <w:vertAlign w:val="subscript"/>
        </w:rPr>
        <w:t>0</w:t>
      </w:r>
      <w:r w:rsidRPr="00357743">
        <w:rPr>
          <w:rFonts w:ascii="CMM I 8" w:hAnsi="CMM I 8" w:cs="CMM I 8"/>
          <w:sz w:val="16"/>
          <w:szCs w:val="16"/>
          <w:vertAlign w:val="subscript"/>
        </w:rPr>
        <w:t>gr</w:t>
      </w:r>
      <w:r>
        <w:rPr>
          <w:rFonts w:ascii="CMM I 8" w:hAnsi="CMM I 8" w:cs="CMM I 8"/>
          <w:sz w:val="16"/>
          <w:szCs w:val="16"/>
        </w:rPr>
        <w:t xml:space="preserve"> </w:t>
      </w:r>
      <w:r>
        <w:rPr>
          <w:rFonts w:ascii="CM R 10" w:hAnsi="CM R 10" w:cs="CM R 10"/>
          <w:sz w:val="21"/>
          <w:szCs w:val="21"/>
        </w:rPr>
        <w:t xml:space="preserve">is </w:t>
      </w:r>
      <w:r>
        <w:rPr>
          <w:rFonts w:ascii="CMM I 10" w:hAnsi="CMM I 10" w:cs="CMM I 10"/>
          <w:sz w:val="21"/>
          <w:szCs w:val="21"/>
        </w:rPr>
        <w:t>d</w:t>
      </w:r>
      <w:r>
        <w:rPr>
          <w:rFonts w:ascii="CM R 8" w:hAnsi="CM R 8" w:cs="CM R 8"/>
          <w:sz w:val="16"/>
          <w:szCs w:val="16"/>
        </w:rPr>
        <w:t xml:space="preserve">0 </w:t>
      </w:r>
      <w:r>
        <w:rPr>
          <w:rFonts w:ascii="CM R 10" w:hAnsi="CM R 10" w:cs="CM R 10"/>
          <w:sz w:val="21"/>
          <w:szCs w:val="21"/>
        </w:rPr>
        <w:t xml:space="preserve">for any grid print; </w:t>
      </w:r>
      <w:r>
        <w:rPr>
          <w:rFonts w:ascii="CMM I 10" w:hAnsi="CMM I 10" w:cs="CMM I 10"/>
          <w:sz w:val="21"/>
          <w:szCs w:val="21"/>
        </w:rPr>
        <w:t>d</w:t>
      </w:r>
      <w:r w:rsidRPr="00357743">
        <w:rPr>
          <w:rFonts w:ascii="CM R 8" w:hAnsi="CM R 8" w:cs="CM R 8"/>
          <w:sz w:val="16"/>
          <w:szCs w:val="16"/>
          <w:vertAlign w:val="subscript"/>
        </w:rPr>
        <w:t>0</w:t>
      </w:r>
      <w:r w:rsidRPr="00357743">
        <w:rPr>
          <w:rFonts w:ascii="CMM I 8" w:hAnsi="CMM I 8" w:cs="CMM I 8"/>
          <w:sz w:val="16"/>
          <w:szCs w:val="16"/>
          <w:vertAlign w:val="subscript"/>
        </w:rPr>
        <w:t>Ill</w:t>
      </w:r>
      <w:r>
        <w:rPr>
          <w:rFonts w:ascii="CMM I 8" w:hAnsi="CMM I 8" w:cs="CMM I 8"/>
          <w:sz w:val="16"/>
          <w:szCs w:val="16"/>
        </w:rPr>
        <w:t xml:space="preserve"> </w:t>
      </w:r>
      <w:r>
        <w:rPr>
          <w:rFonts w:ascii="CM R 10" w:hAnsi="CM R 10" w:cs="CM R 10"/>
          <w:sz w:val="21"/>
          <w:szCs w:val="21"/>
        </w:rPr>
        <w:t xml:space="preserve">is </w:t>
      </w:r>
      <w:r>
        <w:rPr>
          <w:rFonts w:ascii="CMM I 10" w:hAnsi="CMM I 10" w:cs="CMM I 10"/>
          <w:sz w:val="21"/>
          <w:szCs w:val="21"/>
        </w:rPr>
        <w:t>d</w:t>
      </w:r>
      <w:r w:rsidRPr="00357743">
        <w:rPr>
          <w:rFonts w:ascii="CM R 8" w:hAnsi="CM R 8" w:cs="CM R 8"/>
          <w:sz w:val="16"/>
          <w:szCs w:val="16"/>
          <w:vertAlign w:val="subscript"/>
        </w:rPr>
        <w:t>0</w:t>
      </w:r>
      <w:r>
        <w:rPr>
          <w:rFonts w:ascii="CM R 8" w:hAnsi="CM R 8" w:cs="CM R 8"/>
          <w:sz w:val="16"/>
          <w:szCs w:val="16"/>
        </w:rPr>
        <w:t xml:space="preserve"> </w:t>
      </w:r>
      <w:r>
        <w:rPr>
          <w:rFonts w:ascii="CM R 10" w:hAnsi="CM R 10" w:cs="CM R 10"/>
          <w:sz w:val="21"/>
          <w:szCs w:val="21"/>
        </w:rPr>
        <w:t>for Illinois [3</w:t>
      </w:r>
      <w:r>
        <w:rPr>
          <w:rFonts w:ascii="CMM I 10" w:hAnsi="CMM I 10" w:cs="CMM I 10"/>
          <w:sz w:val="21"/>
          <w:szCs w:val="21"/>
        </w:rPr>
        <w:t>.</w:t>
      </w:r>
      <w:r>
        <w:rPr>
          <w:rFonts w:ascii="CM R 10" w:hAnsi="CM R 10" w:cs="CM R 10"/>
          <w:sz w:val="21"/>
          <w:szCs w:val="21"/>
        </w:rPr>
        <w:t>50</w:t>
      </w:r>
      <w:r>
        <w:rPr>
          <w:rFonts w:ascii="CMM I 10" w:hAnsi="CMM I 10" w:cs="CMM I 10"/>
          <w:sz w:val="21"/>
          <w:szCs w:val="21"/>
        </w:rPr>
        <w:t>m</w:t>
      </w:r>
      <w:r>
        <w:rPr>
          <w:rFonts w:ascii="CM R 10" w:hAnsi="CM R 10" w:cs="CM R 10"/>
          <w:sz w:val="21"/>
          <w:szCs w:val="21"/>
        </w:rPr>
        <w:t xml:space="preserve">]; </w:t>
      </w:r>
      <w:r>
        <w:rPr>
          <w:rFonts w:ascii="CMM I 10" w:hAnsi="CMM I 10" w:cs="CMM I 10"/>
          <w:sz w:val="21"/>
          <w:szCs w:val="21"/>
        </w:rPr>
        <w:t xml:space="preserve">µ </w:t>
      </w:r>
      <w:r>
        <w:rPr>
          <w:rFonts w:ascii="CM R 10" w:hAnsi="CM R 10" w:cs="CM R 10"/>
          <w:sz w:val="21"/>
          <w:szCs w:val="21"/>
        </w:rPr>
        <w:t xml:space="preserve">and </w:t>
      </w:r>
      <w:r>
        <w:rPr>
          <w:rFonts w:ascii="CMM I 10" w:hAnsi="CMM I 10" w:cs="CMM I 10"/>
          <w:sz w:val="21"/>
          <w:szCs w:val="21"/>
        </w:rPr>
        <w:t xml:space="preserve">σ </w:t>
      </w:r>
      <w:r>
        <w:rPr>
          <w:rFonts w:ascii="CM R 10" w:hAnsi="CM R 10" w:cs="CM R 10"/>
          <w:sz w:val="21"/>
          <w:szCs w:val="21"/>
        </w:rPr>
        <w:t xml:space="preserve">are mean and standard deviation of precipitation; </w:t>
      </w:r>
      <w:r>
        <w:rPr>
          <w:rFonts w:ascii="CMM I 10" w:hAnsi="CMM I 10" w:cs="CMM I 10"/>
          <w:sz w:val="21"/>
          <w:szCs w:val="21"/>
        </w:rPr>
        <w:t>Ill</w:t>
      </w:r>
      <w:r>
        <w:rPr>
          <w:rFonts w:ascii="CM R 10" w:hAnsi="CM R 10" w:cs="CM R 10"/>
          <w:sz w:val="21"/>
          <w:szCs w:val="21"/>
        </w:rPr>
        <w:t xml:space="preserve">-Illinois and </w:t>
      </w:r>
      <w:r>
        <w:rPr>
          <w:rFonts w:ascii="CMM I 10" w:hAnsi="CMM I 10" w:cs="CMM I 10"/>
          <w:sz w:val="21"/>
          <w:szCs w:val="21"/>
        </w:rPr>
        <w:t>gr</w:t>
      </w:r>
      <w:r>
        <w:rPr>
          <w:rFonts w:ascii="CM R 10" w:hAnsi="CM R 10" w:cs="CM R 10"/>
          <w:sz w:val="21"/>
          <w:szCs w:val="21"/>
        </w:rPr>
        <w:t xml:space="preserve">-other grid point. </w:t>
      </w:r>
    </w:p>
    <w:p w:rsidR="00C244E8" w:rsidRDefault="00C244E8" w:rsidP="00C244E8">
      <w:pPr>
        <w:pStyle w:val="CM9"/>
        <w:spacing w:after="207" w:line="271" w:lineRule="atLeast"/>
        <w:ind w:firstLine="217"/>
        <w:jc w:val="both"/>
        <w:rPr>
          <w:rFonts w:ascii="CM R 10" w:hAnsi="CM R 10" w:cs="CM R 10"/>
          <w:sz w:val="21"/>
          <w:szCs w:val="21"/>
        </w:rPr>
      </w:pPr>
      <w:r>
        <w:rPr>
          <w:rFonts w:ascii="CM R 10" w:hAnsi="CM R 10" w:cs="CM R 10"/>
          <w:sz w:val="21"/>
          <w:szCs w:val="21"/>
        </w:rPr>
        <w:t xml:space="preserve">To validate the </w:t>
      </w:r>
      <w:r>
        <w:rPr>
          <w:rFonts w:ascii="CMM I 10" w:hAnsi="CMM I 10" w:cs="CMM I 10"/>
          <w:sz w:val="21"/>
          <w:szCs w:val="21"/>
        </w:rPr>
        <w:t>d</w:t>
      </w:r>
      <w:r w:rsidRPr="00351045">
        <w:rPr>
          <w:rFonts w:ascii="CM R 8" w:hAnsi="CM R 8" w:cs="CM R 8"/>
          <w:sz w:val="16"/>
          <w:szCs w:val="16"/>
          <w:vertAlign w:val="subscript"/>
        </w:rPr>
        <w:t>0</w:t>
      </w:r>
      <w:r>
        <w:rPr>
          <w:rFonts w:ascii="CM R 8" w:hAnsi="CM R 8" w:cs="CM R 8"/>
          <w:sz w:val="16"/>
          <w:szCs w:val="16"/>
        </w:rPr>
        <w:t xml:space="preserve"> </w:t>
      </w:r>
      <w:r>
        <w:rPr>
          <w:rFonts w:ascii="CM R 10" w:hAnsi="CM R 10" w:cs="CM R 10"/>
          <w:sz w:val="21"/>
          <w:szCs w:val="21"/>
        </w:rPr>
        <w:t>estimated using Eq. 5, NS coe</w:t>
      </w:r>
      <w:r>
        <w:rPr>
          <w:rFonts w:ascii="Cambria Math" w:hAnsi="Cambria Math" w:cs="Cambria Math"/>
          <w:sz w:val="21"/>
          <w:szCs w:val="21"/>
        </w:rPr>
        <w:t>ﬃ</w:t>
      </w:r>
      <w:r>
        <w:rPr>
          <w:rFonts w:ascii="CM R 10" w:hAnsi="CM R 10" w:cs="CM R 10"/>
          <w:sz w:val="21"/>
          <w:szCs w:val="21"/>
        </w:rPr>
        <w:softHyphen/>
        <w:t xml:space="preserve">cient obtained for simulation using this </w:t>
      </w:r>
      <w:r>
        <w:rPr>
          <w:rFonts w:ascii="CMM I 10" w:hAnsi="CMM I 10" w:cs="CMM I 10"/>
          <w:sz w:val="21"/>
          <w:szCs w:val="21"/>
        </w:rPr>
        <w:t>d</w:t>
      </w:r>
      <w:r w:rsidRPr="00351045">
        <w:rPr>
          <w:rFonts w:ascii="CM R 8" w:hAnsi="CM R 8" w:cs="CM R 8"/>
          <w:sz w:val="16"/>
          <w:szCs w:val="16"/>
          <w:vertAlign w:val="subscript"/>
        </w:rPr>
        <w:t>0</w:t>
      </w:r>
      <w:r>
        <w:rPr>
          <w:rFonts w:ascii="CM R 8" w:hAnsi="CM R 8" w:cs="CM R 8"/>
          <w:sz w:val="16"/>
          <w:szCs w:val="16"/>
        </w:rPr>
        <w:t xml:space="preserve"> </w:t>
      </w:r>
      <w:r>
        <w:rPr>
          <w:rFonts w:ascii="CM R 10" w:hAnsi="CM R 10" w:cs="CM R 10"/>
          <w:sz w:val="21"/>
          <w:szCs w:val="21"/>
        </w:rPr>
        <w:t>is compared with NS coe</w:t>
      </w:r>
      <w:r>
        <w:rPr>
          <w:rFonts w:ascii="Cambria Math" w:hAnsi="Cambria Math" w:cs="Cambria Math"/>
          <w:sz w:val="21"/>
          <w:szCs w:val="21"/>
        </w:rPr>
        <w:t>ﬃ</w:t>
      </w:r>
      <w:r>
        <w:rPr>
          <w:rFonts w:ascii="CM R 10" w:hAnsi="CM R 10" w:cs="CM R 10"/>
          <w:sz w:val="21"/>
          <w:szCs w:val="21"/>
        </w:rPr>
        <w:t>cient from the best runs obtained by cali</w:t>
      </w:r>
      <w:r>
        <w:rPr>
          <w:rFonts w:ascii="CM R 10" w:hAnsi="CM R 10" w:cs="CM R 10"/>
          <w:sz w:val="21"/>
          <w:szCs w:val="21"/>
        </w:rPr>
        <w:softHyphen/>
        <w:t xml:space="preserve">bration in Fig. 3. The comparison with the best runs is presented in Fig. 3a. </w:t>
      </w:r>
      <w:proofErr w:type="gramStart"/>
      <w:r>
        <w:rPr>
          <w:rFonts w:ascii="CMM I 10" w:hAnsi="CMM I 10" w:cs="CMM I 10"/>
          <w:sz w:val="21"/>
          <w:szCs w:val="21"/>
        </w:rPr>
        <w:t>d</w:t>
      </w:r>
      <w:r w:rsidRPr="00351045">
        <w:rPr>
          <w:rFonts w:ascii="CM R 8" w:hAnsi="CM R 8" w:cs="CM R 8"/>
          <w:sz w:val="16"/>
          <w:szCs w:val="16"/>
          <w:vertAlign w:val="subscript"/>
        </w:rPr>
        <w:t>0</w:t>
      </w:r>
      <w:proofErr w:type="gramEnd"/>
      <w:r>
        <w:rPr>
          <w:rFonts w:ascii="CM R 8" w:hAnsi="CM R 8" w:cs="CM R 8"/>
          <w:sz w:val="16"/>
          <w:szCs w:val="16"/>
        </w:rPr>
        <w:t xml:space="preserve"> </w:t>
      </w:r>
      <w:r>
        <w:rPr>
          <w:rFonts w:ascii="CM R 10" w:hAnsi="CM R 10" w:cs="CM R 10"/>
          <w:sz w:val="21"/>
          <w:szCs w:val="21"/>
        </w:rPr>
        <w:t>estimated using mean and stan</w:t>
      </w:r>
      <w:r>
        <w:rPr>
          <w:rFonts w:ascii="CM R 10" w:hAnsi="CM R 10" w:cs="CM R 10"/>
          <w:sz w:val="21"/>
          <w:szCs w:val="21"/>
        </w:rPr>
        <w:softHyphen/>
        <w:t>dard deviation of precipitation can reproduce the per</w:t>
      </w:r>
      <w:r>
        <w:rPr>
          <w:rFonts w:ascii="CM R 10" w:hAnsi="CM R 10" w:cs="CM R 10"/>
          <w:sz w:val="21"/>
          <w:szCs w:val="21"/>
        </w:rPr>
        <w:softHyphen/>
        <w:t xml:space="preserve">formance of the best runs in majority of river basins. </w:t>
      </w:r>
    </w:p>
    <w:p w:rsidR="00C244E8" w:rsidRDefault="00C244E8" w:rsidP="00C244E8">
      <w:pPr>
        <w:pStyle w:val="Default"/>
      </w:pPr>
    </w:p>
    <w:p w:rsidR="00C244E8" w:rsidRPr="00B07D7C" w:rsidRDefault="00C244E8" w:rsidP="00C244E8">
      <w:pPr>
        <w:pStyle w:val="Default"/>
        <w:numPr>
          <w:ilvl w:val="0"/>
          <w:numId w:val="2"/>
        </w:numPr>
        <w:spacing w:after="207"/>
        <w:ind w:left="426" w:hanging="426"/>
        <w:jc w:val="both"/>
        <w:rPr>
          <w:rFonts w:ascii="CM R 12" w:hAnsi="CM R 12" w:cs="CM R 12"/>
          <w:b/>
          <w:sz w:val="23"/>
          <w:szCs w:val="23"/>
        </w:rPr>
      </w:pPr>
      <w:r w:rsidRPr="00B07D7C">
        <w:rPr>
          <w:b/>
          <w:sz w:val="23"/>
          <w:szCs w:val="23"/>
        </w:rPr>
        <w:t xml:space="preserve">Outﬂow Constant </w:t>
      </w:r>
      <w:r w:rsidRPr="00B07D7C">
        <w:rPr>
          <w:rFonts w:ascii="CM R 12" w:hAnsi="CM R 12" w:cs="CM R 12"/>
          <w:b/>
          <w:sz w:val="23"/>
          <w:szCs w:val="23"/>
        </w:rPr>
        <w:t>(</w:t>
      </w:r>
      <w:r w:rsidRPr="00B07D7C">
        <w:rPr>
          <w:rFonts w:ascii="CMM I 12" w:hAnsi="CMM I 12" w:cs="CMM I 12"/>
          <w:b/>
          <w:sz w:val="23"/>
          <w:szCs w:val="23"/>
        </w:rPr>
        <w:t>K</w:t>
      </w:r>
      <w:r w:rsidRPr="00B07D7C">
        <w:rPr>
          <w:rFonts w:ascii="CM R 12" w:hAnsi="CM R 12" w:cs="CM R 12"/>
          <w:b/>
          <w:sz w:val="23"/>
          <w:szCs w:val="23"/>
        </w:rPr>
        <w:t xml:space="preserve">) </w:t>
      </w:r>
    </w:p>
    <w:p w:rsidR="00C244E8" w:rsidRDefault="00C244E8" w:rsidP="00C244E8">
      <w:pPr>
        <w:pStyle w:val="CM3"/>
        <w:jc w:val="both"/>
        <w:rPr>
          <w:rFonts w:ascii="CM R 10" w:hAnsi="CM R 10" w:cs="CM R 10"/>
          <w:sz w:val="21"/>
          <w:szCs w:val="21"/>
        </w:rPr>
      </w:pPr>
      <w:r>
        <w:rPr>
          <w:rFonts w:ascii="CM R 10" w:hAnsi="CM R 10" w:cs="CM R 10"/>
          <w:sz w:val="21"/>
          <w:szCs w:val="21"/>
        </w:rPr>
        <w:t xml:space="preserve">Similar to </w:t>
      </w:r>
      <w:r>
        <w:rPr>
          <w:rFonts w:ascii="CMM I 10" w:hAnsi="CMM I 10" w:cs="CMM I 10"/>
          <w:sz w:val="21"/>
          <w:szCs w:val="21"/>
        </w:rPr>
        <w:t>d</w:t>
      </w:r>
      <w:r>
        <w:rPr>
          <w:rFonts w:ascii="CM R 8" w:hAnsi="CM R 8" w:cs="CM R 8"/>
          <w:sz w:val="16"/>
          <w:szCs w:val="16"/>
        </w:rPr>
        <w:t>0</w:t>
      </w:r>
      <w:r>
        <w:rPr>
          <w:rFonts w:ascii="CM R 10" w:hAnsi="CM R 10" w:cs="CM R 10"/>
          <w:sz w:val="21"/>
          <w:szCs w:val="21"/>
        </w:rPr>
        <w:t xml:space="preserve">, the best </w:t>
      </w:r>
      <w:r>
        <w:rPr>
          <w:rFonts w:ascii="CMM I 10" w:hAnsi="CMM I 10" w:cs="CMM I 10"/>
          <w:sz w:val="21"/>
          <w:szCs w:val="21"/>
        </w:rPr>
        <w:t xml:space="preserve">K </w:t>
      </w:r>
      <w:r>
        <w:rPr>
          <w:rFonts w:ascii="CM R 10" w:hAnsi="CM R 10" w:cs="CM R 10"/>
          <w:sz w:val="21"/>
          <w:szCs w:val="21"/>
        </w:rPr>
        <w:t>was selected for each basin based on comparison on river discharge. The outﬂow from a basin was relatively insensitive to drainage area. In macro-scale modeling, many controlling e</w:t>
      </w:r>
      <w:r>
        <w:rPr>
          <w:rFonts w:ascii="Cambria Math" w:hAnsi="Cambria Math" w:cs="Cambria Math"/>
          <w:sz w:val="21"/>
          <w:szCs w:val="21"/>
        </w:rPr>
        <w:t>ﬀ</w:t>
      </w:r>
      <w:r>
        <w:rPr>
          <w:rFonts w:ascii="CM R 10" w:hAnsi="CM R 10" w:cs="CM R 10"/>
          <w:sz w:val="21"/>
          <w:szCs w:val="21"/>
        </w:rPr>
        <w:t>ects compen</w:t>
      </w:r>
      <w:r>
        <w:rPr>
          <w:rFonts w:ascii="CM R 10" w:hAnsi="CM R 10" w:cs="CM R 10"/>
          <w:sz w:val="21"/>
          <w:szCs w:val="21"/>
        </w:rPr>
        <w:softHyphen/>
        <w:t>sate each other and average out [</w:t>
      </w:r>
      <w:proofErr w:type="spellStart"/>
      <w:r>
        <w:rPr>
          <w:rFonts w:ascii="CM R 10" w:hAnsi="CM R 10" w:cs="CM R 10"/>
          <w:sz w:val="21"/>
          <w:szCs w:val="21"/>
        </w:rPr>
        <w:t>Brutsaert</w:t>
      </w:r>
      <w:proofErr w:type="spellEnd"/>
      <w:r>
        <w:rPr>
          <w:rFonts w:ascii="CM R 10" w:hAnsi="CM R 10" w:cs="CM R 10"/>
          <w:sz w:val="21"/>
          <w:szCs w:val="21"/>
        </w:rPr>
        <w:t xml:space="preserve"> and Sugita (2008)]. </w:t>
      </w:r>
    </w:p>
    <w:p w:rsidR="00C244E8" w:rsidRPr="00B07D7C" w:rsidRDefault="00C244E8" w:rsidP="00C244E8">
      <w:pPr>
        <w:pStyle w:val="CM3"/>
        <w:jc w:val="both"/>
        <w:rPr>
          <w:rFonts w:ascii="CM R 10" w:hAnsi="CM R 10" w:cs="CM R 10"/>
          <w:i/>
          <w:sz w:val="21"/>
          <w:szCs w:val="21"/>
        </w:rPr>
      </w:pPr>
      <w:r>
        <w:rPr>
          <w:rFonts w:ascii="CM R 10" w:hAnsi="CM R 10" w:cs="CM R 10"/>
          <w:sz w:val="21"/>
          <w:szCs w:val="21"/>
        </w:rPr>
        <w:t>Prediction of major hydrological ﬂuxes being similar for di</w:t>
      </w:r>
      <w:r w:rsidRPr="00ED01FD">
        <w:rPr>
          <w:rFonts w:ascii="Cambria Math" w:hAnsi="Cambria Math" w:cs="Cambria Math"/>
          <w:sz w:val="21"/>
          <w:szCs w:val="21"/>
        </w:rPr>
        <w:t>ﬀ</w:t>
      </w:r>
      <w:r>
        <w:rPr>
          <w:rFonts w:ascii="CM R 10" w:hAnsi="CM R 10" w:cs="CM R 10"/>
          <w:sz w:val="21"/>
          <w:szCs w:val="21"/>
        </w:rPr>
        <w:t xml:space="preserve">erent </w:t>
      </w:r>
      <w:r w:rsidRPr="00ED01FD">
        <w:rPr>
          <w:rFonts w:ascii="CM R 10" w:hAnsi="CM R 10" w:cs="CM R 10"/>
          <w:sz w:val="21"/>
          <w:szCs w:val="21"/>
        </w:rPr>
        <w:t>K</w:t>
      </w:r>
      <w:r>
        <w:rPr>
          <w:rFonts w:ascii="CM R 10" w:hAnsi="CM R 10" w:cs="CM R 10"/>
          <w:sz w:val="21"/>
          <w:szCs w:val="21"/>
        </w:rPr>
        <w:t xml:space="preserve">, the values of estimated </w:t>
      </w:r>
      <w:r w:rsidRPr="00ED01FD">
        <w:rPr>
          <w:rFonts w:ascii="CM R 10" w:hAnsi="CM R 10" w:cs="CM R 10"/>
          <w:sz w:val="21"/>
          <w:szCs w:val="21"/>
        </w:rPr>
        <w:t xml:space="preserve">K </w:t>
      </w:r>
      <w:r>
        <w:rPr>
          <w:rFonts w:ascii="CM R 10" w:hAnsi="CM R 10" w:cs="CM R 10"/>
          <w:sz w:val="21"/>
          <w:szCs w:val="21"/>
        </w:rPr>
        <w:t xml:space="preserve">can be used as a constant for the whole basin. For other regions, </w:t>
      </w:r>
      <w:r w:rsidRPr="00ED01FD">
        <w:rPr>
          <w:rFonts w:ascii="CM R 10" w:hAnsi="CM R 10" w:cs="CM R 10"/>
          <w:sz w:val="21"/>
          <w:szCs w:val="21"/>
        </w:rPr>
        <w:t xml:space="preserve">K </w:t>
      </w:r>
      <w:r>
        <w:rPr>
          <w:rFonts w:ascii="CM R 10" w:hAnsi="CM R 10" w:cs="CM R 10"/>
          <w:sz w:val="21"/>
          <w:szCs w:val="21"/>
        </w:rPr>
        <w:t xml:space="preserve">= 20 can be used as majority of river basins have this as the best value. </w:t>
      </w:r>
      <w:r w:rsidRPr="00B07D7C">
        <w:rPr>
          <w:rFonts w:ascii="CM R 10" w:hAnsi="CM R 10" w:cs="CM R 10"/>
          <w:i/>
          <w:sz w:val="21"/>
          <w:szCs w:val="21"/>
        </w:rPr>
        <w:t>Since the sensitivity of hydrological ﬂuxes to K is low, it is unnecessary to devise a way to transfer K to other regions if we tradeoff between the potential im</w:t>
      </w:r>
      <w:r w:rsidRPr="00B07D7C">
        <w:rPr>
          <w:rFonts w:ascii="CM R 10" w:hAnsi="CM R 10" w:cs="CM R 10"/>
          <w:i/>
          <w:sz w:val="21"/>
          <w:szCs w:val="21"/>
        </w:rPr>
        <w:softHyphen/>
        <w:t>provement in performance and computational e</w:t>
      </w:r>
      <w:r w:rsidRPr="00B07D7C">
        <w:rPr>
          <w:rFonts w:ascii="Cambria Math" w:hAnsi="Cambria Math" w:cs="Cambria Math"/>
          <w:i/>
          <w:sz w:val="21"/>
          <w:szCs w:val="21"/>
        </w:rPr>
        <w:t>ﬃ</w:t>
      </w:r>
      <w:r w:rsidRPr="00B07D7C">
        <w:rPr>
          <w:rFonts w:ascii="CM R 10" w:hAnsi="CM R 10" w:cs="CM R 10"/>
          <w:i/>
          <w:sz w:val="21"/>
          <w:szCs w:val="21"/>
        </w:rPr>
        <w:t xml:space="preserve">ciency of the model. </w:t>
      </w:r>
    </w:p>
    <w:p w:rsidR="00C244E8" w:rsidRDefault="00C244E8" w:rsidP="00C244E8">
      <w:pPr>
        <w:pStyle w:val="Default"/>
        <w:rPr>
          <w:rFonts w:cs="Times New Roman"/>
          <w:color w:val="auto"/>
        </w:rPr>
      </w:pPr>
    </w:p>
    <w:p w:rsidR="00C244E8" w:rsidRDefault="00C244E8" w:rsidP="00C244E8">
      <w:pPr>
        <w:pStyle w:val="CM9"/>
        <w:spacing w:after="207"/>
        <w:jc w:val="both"/>
        <w:rPr>
          <w:sz w:val="28"/>
          <w:szCs w:val="28"/>
        </w:rPr>
      </w:pPr>
      <w:r>
        <w:rPr>
          <w:sz w:val="28"/>
          <w:szCs w:val="28"/>
        </w:rPr>
        <w:t xml:space="preserve">References </w:t>
      </w:r>
    </w:p>
    <w:p w:rsidR="00C244E8" w:rsidRDefault="00C244E8" w:rsidP="00C244E8">
      <w:pPr>
        <w:pStyle w:val="CM9"/>
        <w:spacing w:after="207" w:line="240" w:lineRule="atLeast"/>
        <w:ind w:left="215"/>
        <w:jc w:val="both"/>
        <w:rPr>
          <w:rFonts w:ascii="CM R 10" w:hAnsi="CM R 10" w:cs="CM R 10"/>
          <w:sz w:val="20"/>
          <w:szCs w:val="20"/>
        </w:rPr>
      </w:pPr>
      <w:proofErr w:type="spellStart"/>
      <w:r>
        <w:rPr>
          <w:rFonts w:ascii="CM R 10" w:hAnsi="CM R 10" w:cs="CM R 10"/>
          <w:sz w:val="20"/>
          <w:szCs w:val="20"/>
        </w:rPr>
        <w:t>Brutsaert</w:t>
      </w:r>
      <w:proofErr w:type="spellEnd"/>
      <w:r>
        <w:rPr>
          <w:rFonts w:ascii="CM R 10" w:hAnsi="CM R 10" w:cs="CM R 10"/>
          <w:sz w:val="20"/>
          <w:szCs w:val="20"/>
        </w:rPr>
        <w:t xml:space="preserve">, W. and M. Sugita, 2008: Is </w:t>
      </w:r>
      <w:proofErr w:type="spellStart"/>
      <w:proofErr w:type="gramStart"/>
      <w:r>
        <w:rPr>
          <w:rFonts w:ascii="CM R 10" w:hAnsi="CM R 10" w:cs="CM R 10"/>
          <w:sz w:val="20"/>
          <w:szCs w:val="20"/>
        </w:rPr>
        <w:t>mongolia’s</w:t>
      </w:r>
      <w:proofErr w:type="spellEnd"/>
      <w:proofErr w:type="gramEnd"/>
      <w:r>
        <w:rPr>
          <w:rFonts w:ascii="CM R 10" w:hAnsi="CM R 10" w:cs="CM R 10"/>
          <w:sz w:val="20"/>
          <w:szCs w:val="20"/>
        </w:rPr>
        <w:t xml:space="preserve"> groundwater increasing or decreasing? </w:t>
      </w:r>
      <w:proofErr w:type="gramStart"/>
      <w:r>
        <w:rPr>
          <w:rFonts w:ascii="CM R 10" w:hAnsi="CM R 10" w:cs="CM R 10"/>
          <w:sz w:val="20"/>
          <w:szCs w:val="20"/>
        </w:rPr>
        <w:t>the</w:t>
      </w:r>
      <w:proofErr w:type="gramEnd"/>
      <w:r>
        <w:rPr>
          <w:rFonts w:ascii="CM R 10" w:hAnsi="CM R 10" w:cs="CM R 10"/>
          <w:sz w:val="20"/>
          <w:szCs w:val="20"/>
        </w:rPr>
        <w:t xml:space="preserve"> case of </w:t>
      </w:r>
      <w:proofErr w:type="spellStart"/>
      <w:r>
        <w:rPr>
          <w:rFonts w:ascii="CM R 10" w:hAnsi="CM R 10" w:cs="CM R 10"/>
          <w:sz w:val="20"/>
          <w:szCs w:val="20"/>
        </w:rPr>
        <w:t>kherlen</w:t>
      </w:r>
      <w:proofErr w:type="spellEnd"/>
      <w:r>
        <w:rPr>
          <w:rFonts w:ascii="CM R 10" w:hAnsi="CM R 10" w:cs="CM R 10"/>
          <w:sz w:val="20"/>
          <w:szCs w:val="20"/>
        </w:rPr>
        <w:t xml:space="preserve"> river basin. </w:t>
      </w:r>
      <w:proofErr w:type="gramStart"/>
      <w:r>
        <w:rPr>
          <w:rFonts w:ascii="CMT I 10" w:hAnsi="CMT I 10" w:cs="CMT I 10"/>
          <w:sz w:val="20"/>
          <w:szCs w:val="20"/>
        </w:rPr>
        <w:t>Hydrological Sciences</w:t>
      </w:r>
      <w:r>
        <w:rPr>
          <w:rFonts w:ascii="CM R 10" w:hAnsi="CM R 10" w:cs="CM R 10"/>
          <w:sz w:val="20"/>
          <w:szCs w:val="20"/>
        </w:rPr>
        <w:t xml:space="preserve">, </w:t>
      </w:r>
      <w:r>
        <w:rPr>
          <w:rFonts w:ascii="CMB X 10" w:hAnsi="CMB X 10" w:cs="CMB X 10"/>
          <w:sz w:val="20"/>
          <w:szCs w:val="20"/>
        </w:rPr>
        <w:t>53 (6)</w:t>
      </w:r>
      <w:r>
        <w:rPr>
          <w:rFonts w:ascii="CM R 10" w:hAnsi="CM R 10" w:cs="CM R 10"/>
          <w:sz w:val="20"/>
          <w:szCs w:val="20"/>
        </w:rPr>
        <w:t>.</w:t>
      </w:r>
      <w:proofErr w:type="gramEnd"/>
      <w:r>
        <w:rPr>
          <w:rFonts w:ascii="CM R 10" w:hAnsi="CM R 10" w:cs="CM R 10"/>
          <w:sz w:val="20"/>
          <w:szCs w:val="20"/>
        </w:rPr>
        <w:t xml:space="preserve"> </w:t>
      </w:r>
    </w:p>
    <w:p w:rsidR="00C244E8" w:rsidRDefault="00C244E8" w:rsidP="00C244E8">
      <w:pPr>
        <w:pStyle w:val="CM9"/>
        <w:spacing w:after="207" w:line="240" w:lineRule="atLeast"/>
        <w:ind w:left="215"/>
        <w:jc w:val="both"/>
        <w:rPr>
          <w:rFonts w:ascii="CM R 10" w:hAnsi="CM R 10" w:cs="CM R 10"/>
          <w:sz w:val="20"/>
          <w:szCs w:val="20"/>
        </w:rPr>
      </w:pPr>
      <w:r>
        <w:rPr>
          <w:rFonts w:ascii="CM R 10" w:hAnsi="CM R 10" w:cs="CM R 10"/>
          <w:sz w:val="20"/>
          <w:szCs w:val="20"/>
        </w:rPr>
        <w:t xml:space="preserve">Takata, K., S. </w:t>
      </w:r>
      <w:proofErr w:type="spellStart"/>
      <w:r>
        <w:rPr>
          <w:rFonts w:ascii="CM R 10" w:hAnsi="CM R 10" w:cs="CM R 10"/>
          <w:sz w:val="20"/>
          <w:szCs w:val="20"/>
        </w:rPr>
        <w:t>Emori</w:t>
      </w:r>
      <w:proofErr w:type="spellEnd"/>
      <w:r>
        <w:rPr>
          <w:rFonts w:ascii="CM R 10" w:hAnsi="CM R 10" w:cs="CM R 10"/>
          <w:sz w:val="20"/>
          <w:szCs w:val="20"/>
        </w:rPr>
        <w:t>, and T. Watanabe, 2003: Development of minimal advanced treatments of surface interaction and runo</w:t>
      </w:r>
      <w:r>
        <w:rPr>
          <w:rFonts w:ascii="Cambria Math" w:hAnsi="Cambria Math" w:cs="Cambria Math"/>
          <w:sz w:val="20"/>
          <w:szCs w:val="20"/>
        </w:rPr>
        <w:t>ﬀ</w:t>
      </w:r>
      <w:r>
        <w:rPr>
          <w:rFonts w:ascii="CM R 10" w:hAnsi="CM R 10" w:cs="CM R 10"/>
          <w:sz w:val="20"/>
          <w:szCs w:val="20"/>
        </w:rPr>
        <w:t xml:space="preserve">. </w:t>
      </w:r>
      <w:r>
        <w:rPr>
          <w:rFonts w:ascii="CMT I 10" w:hAnsi="CMT I 10" w:cs="CMT I 10"/>
          <w:sz w:val="20"/>
          <w:szCs w:val="20"/>
        </w:rPr>
        <w:t>Global and Planetary Change</w:t>
      </w:r>
      <w:r>
        <w:rPr>
          <w:rFonts w:ascii="CM R 10" w:hAnsi="CM R 10" w:cs="CM R 10"/>
          <w:sz w:val="20"/>
          <w:szCs w:val="20"/>
        </w:rPr>
        <w:t xml:space="preserve">, </w:t>
      </w:r>
      <w:r>
        <w:rPr>
          <w:rFonts w:ascii="CMB X 10" w:hAnsi="CMB X 10" w:cs="CMB X 10"/>
          <w:sz w:val="20"/>
          <w:szCs w:val="20"/>
        </w:rPr>
        <w:t>38</w:t>
      </w:r>
      <w:r>
        <w:rPr>
          <w:rFonts w:ascii="CM R 10" w:hAnsi="CM R 10" w:cs="CM R 10"/>
          <w:sz w:val="20"/>
          <w:szCs w:val="20"/>
        </w:rPr>
        <w:t xml:space="preserve">, 209–222. </w:t>
      </w:r>
    </w:p>
    <w:p w:rsidR="00C244E8" w:rsidRDefault="00C244E8" w:rsidP="00C244E8">
      <w:pPr>
        <w:pStyle w:val="CM9"/>
        <w:spacing w:after="207" w:line="240" w:lineRule="atLeast"/>
        <w:ind w:left="215"/>
        <w:jc w:val="both"/>
        <w:rPr>
          <w:rFonts w:ascii="CM R 10" w:hAnsi="CM R 10" w:cs="CM R 10"/>
          <w:sz w:val="20"/>
          <w:szCs w:val="20"/>
        </w:rPr>
      </w:pPr>
      <w:r>
        <w:rPr>
          <w:rFonts w:ascii="CM R 10" w:hAnsi="CM R 10" w:cs="CM R 10"/>
          <w:sz w:val="20"/>
          <w:szCs w:val="20"/>
        </w:rPr>
        <w:t xml:space="preserve">Yeh, P. J.-F. </w:t>
      </w:r>
      <w:proofErr w:type="gramStart"/>
      <w:r>
        <w:rPr>
          <w:rFonts w:ascii="CM R 10" w:hAnsi="CM R 10" w:cs="CM R 10"/>
          <w:sz w:val="20"/>
          <w:szCs w:val="20"/>
        </w:rPr>
        <w:t>and</w:t>
      </w:r>
      <w:proofErr w:type="gramEnd"/>
      <w:r>
        <w:rPr>
          <w:rFonts w:ascii="CM R 10" w:hAnsi="CM R 10" w:cs="CM R 10"/>
          <w:sz w:val="20"/>
          <w:szCs w:val="20"/>
        </w:rPr>
        <w:t xml:space="preserve"> E. A. B. </w:t>
      </w:r>
      <w:proofErr w:type="spellStart"/>
      <w:r>
        <w:rPr>
          <w:rFonts w:ascii="CM R 10" w:hAnsi="CM R 10" w:cs="CM R 10"/>
          <w:sz w:val="20"/>
          <w:szCs w:val="20"/>
        </w:rPr>
        <w:t>Eltahir</w:t>
      </w:r>
      <w:proofErr w:type="spellEnd"/>
      <w:r>
        <w:rPr>
          <w:rFonts w:ascii="CM R 10" w:hAnsi="CM R 10" w:cs="CM R 10"/>
          <w:sz w:val="20"/>
          <w:szCs w:val="20"/>
        </w:rPr>
        <w:t xml:space="preserve">, 2005a: Representation of water table dynamics in a land surface scheme. </w:t>
      </w:r>
      <w:proofErr w:type="gramStart"/>
      <w:r>
        <w:rPr>
          <w:rFonts w:ascii="CM R 10" w:hAnsi="CM R 10" w:cs="CM R 10"/>
          <w:sz w:val="20"/>
          <w:szCs w:val="20"/>
        </w:rPr>
        <w:t>part</w:t>
      </w:r>
      <w:proofErr w:type="gramEnd"/>
      <w:r>
        <w:rPr>
          <w:rFonts w:ascii="CM R 10" w:hAnsi="CM R 10" w:cs="CM R 10"/>
          <w:sz w:val="20"/>
          <w:szCs w:val="20"/>
        </w:rPr>
        <w:t xml:space="preserve"> i: Model development. </w:t>
      </w:r>
      <w:r>
        <w:rPr>
          <w:rFonts w:ascii="CMT I 10" w:hAnsi="CMT I 10" w:cs="CMT I 10"/>
          <w:sz w:val="20"/>
          <w:szCs w:val="20"/>
        </w:rPr>
        <w:t>Journal of Climate</w:t>
      </w:r>
      <w:r>
        <w:rPr>
          <w:rFonts w:ascii="CM R 10" w:hAnsi="CM R 10" w:cs="CM R 10"/>
          <w:sz w:val="20"/>
          <w:szCs w:val="20"/>
        </w:rPr>
        <w:t xml:space="preserve">, </w:t>
      </w:r>
      <w:r>
        <w:rPr>
          <w:rFonts w:ascii="CMB X 10" w:hAnsi="CMB X 10" w:cs="CMB X 10"/>
          <w:sz w:val="20"/>
          <w:szCs w:val="20"/>
        </w:rPr>
        <w:t>18</w:t>
      </w:r>
      <w:r>
        <w:rPr>
          <w:rFonts w:ascii="CM R 10" w:hAnsi="CM R 10" w:cs="CM R 10"/>
          <w:sz w:val="20"/>
          <w:szCs w:val="20"/>
        </w:rPr>
        <w:t xml:space="preserve">, 1861–1880. </w:t>
      </w:r>
    </w:p>
    <w:p w:rsidR="00C244E8" w:rsidRDefault="00C244E8" w:rsidP="00C244E8">
      <w:pPr>
        <w:pStyle w:val="CM13"/>
        <w:spacing w:after="75" w:line="240" w:lineRule="atLeast"/>
        <w:ind w:left="215"/>
        <w:jc w:val="both"/>
        <w:rPr>
          <w:rFonts w:ascii="CM R 10" w:hAnsi="CM R 10" w:cs="CM R 10"/>
          <w:sz w:val="20"/>
          <w:szCs w:val="20"/>
        </w:rPr>
      </w:pPr>
      <w:r>
        <w:rPr>
          <w:rFonts w:ascii="CM R 10" w:hAnsi="CM R 10" w:cs="CM R 10"/>
          <w:sz w:val="20"/>
          <w:szCs w:val="20"/>
        </w:rPr>
        <w:t xml:space="preserve">Yeh, P. J.-F. </w:t>
      </w:r>
      <w:proofErr w:type="gramStart"/>
      <w:r>
        <w:rPr>
          <w:rFonts w:ascii="CM R 10" w:hAnsi="CM R 10" w:cs="CM R 10"/>
          <w:sz w:val="20"/>
          <w:szCs w:val="20"/>
        </w:rPr>
        <w:t>and</w:t>
      </w:r>
      <w:proofErr w:type="gramEnd"/>
      <w:r>
        <w:rPr>
          <w:rFonts w:ascii="CM R 10" w:hAnsi="CM R 10" w:cs="CM R 10"/>
          <w:sz w:val="20"/>
          <w:szCs w:val="20"/>
        </w:rPr>
        <w:t xml:space="preserve"> E. A. B. </w:t>
      </w:r>
      <w:proofErr w:type="spellStart"/>
      <w:r>
        <w:rPr>
          <w:rFonts w:ascii="CM R 10" w:hAnsi="CM R 10" w:cs="CM R 10"/>
          <w:sz w:val="20"/>
          <w:szCs w:val="20"/>
        </w:rPr>
        <w:t>Eltahir</w:t>
      </w:r>
      <w:proofErr w:type="spellEnd"/>
      <w:r>
        <w:rPr>
          <w:rFonts w:ascii="CM R 10" w:hAnsi="CM R 10" w:cs="CM R 10"/>
          <w:sz w:val="20"/>
          <w:szCs w:val="20"/>
        </w:rPr>
        <w:t xml:space="preserve">, 2005b: Representation of water table dynamics in a land surface scheme. </w:t>
      </w:r>
      <w:proofErr w:type="gramStart"/>
      <w:r>
        <w:rPr>
          <w:rFonts w:ascii="CM R 10" w:hAnsi="CM R 10" w:cs="CM R 10"/>
          <w:sz w:val="20"/>
          <w:szCs w:val="20"/>
        </w:rPr>
        <w:t>part</w:t>
      </w:r>
      <w:proofErr w:type="gramEnd"/>
      <w:r>
        <w:rPr>
          <w:rFonts w:ascii="CM R 10" w:hAnsi="CM R 10" w:cs="CM R 10"/>
          <w:sz w:val="20"/>
          <w:szCs w:val="20"/>
        </w:rPr>
        <w:t xml:space="preserve"> ii: </w:t>
      </w:r>
      <w:proofErr w:type="spellStart"/>
      <w:r>
        <w:rPr>
          <w:rFonts w:ascii="CM R 10" w:hAnsi="CM R 10" w:cs="CM R 10"/>
          <w:sz w:val="20"/>
          <w:szCs w:val="20"/>
        </w:rPr>
        <w:t>Subgrid</w:t>
      </w:r>
      <w:proofErr w:type="spellEnd"/>
      <w:r>
        <w:rPr>
          <w:rFonts w:ascii="CM R 10" w:hAnsi="CM R 10" w:cs="CM R 10"/>
          <w:sz w:val="20"/>
          <w:szCs w:val="20"/>
        </w:rPr>
        <w:t xml:space="preserve"> variability. </w:t>
      </w:r>
      <w:r>
        <w:rPr>
          <w:rFonts w:ascii="CMT I 10" w:hAnsi="CMT I 10" w:cs="CMT I 10"/>
          <w:sz w:val="20"/>
          <w:szCs w:val="20"/>
        </w:rPr>
        <w:t>Journal of Climate</w:t>
      </w:r>
      <w:r>
        <w:rPr>
          <w:rFonts w:ascii="CM R 10" w:hAnsi="CM R 10" w:cs="CM R 10"/>
          <w:sz w:val="20"/>
          <w:szCs w:val="20"/>
        </w:rPr>
        <w:t xml:space="preserve">, </w:t>
      </w:r>
      <w:r>
        <w:rPr>
          <w:rFonts w:ascii="CMB X 10" w:hAnsi="CMB X 10" w:cs="CMB X 10"/>
          <w:sz w:val="20"/>
          <w:szCs w:val="20"/>
        </w:rPr>
        <w:t>18</w:t>
      </w:r>
      <w:r>
        <w:rPr>
          <w:rFonts w:ascii="CM R 10" w:hAnsi="CM R 10" w:cs="CM R 10"/>
          <w:sz w:val="20"/>
          <w:szCs w:val="20"/>
        </w:rPr>
        <w:t xml:space="preserve">, 1881–1901. </w:t>
      </w:r>
    </w:p>
    <w:p w:rsidR="00C244E8" w:rsidRPr="00675184" w:rsidRDefault="00C244E8" w:rsidP="00C244E8">
      <w:pPr>
        <w:pStyle w:val="CM3"/>
        <w:spacing w:after="732"/>
        <w:jc w:val="both"/>
        <w:rPr>
          <w:rFonts w:ascii="CM R 10" w:hAnsi="CM R 10" w:cs="CM R 10"/>
          <w:sz w:val="21"/>
          <w:szCs w:val="21"/>
        </w:rPr>
        <w:sectPr w:rsidR="00C244E8" w:rsidRPr="00675184">
          <w:type w:val="continuous"/>
          <w:pgSz w:w="12240" w:h="16340"/>
          <w:pgMar w:top="1259" w:right="560" w:bottom="391" w:left="657" w:header="720" w:footer="720" w:gutter="0"/>
          <w:cols w:num="2" w:space="720" w:equalWidth="0">
            <w:col w:w="5286" w:space="331"/>
            <w:col w:w="5286"/>
          </w:cols>
          <w:noEndnote/>
        </w:sectPr>
      </w:pPr>
      <w:r>
        <w:rPr>
          <w:rFonts w:ascii="CMB X 10" w:hAnsi="CMB X 10" w:cs="CMB X 10"/>
          <w:sz w:val="21"/>
          <w:szCs w:val="21"/>
        </w:rPr>
        <w:t>Keywords</w:t>
      </w:r>
      <w:r>
        <w:rPr>
          <w:rFonts w:ascii="CM R 10" w:hAnsi="CM R 10" w:cs="CM R 10"/>
          <w:sz w:val="21"/>
          <w:szCs w:val="21"/>
        </w:rPr>
        <w:t>: Groundwater, Land surface model, param</w:t>
      </w:r>
      <w:r>
        <w:rPr>
          <w:rFonts w:ascii="CM R 10" w:hAnsi="CM R 10" w:cs="CM R 10"/>
          <w:sz w:val="21"/>
          <w:szCs w:val="21"/>
        </w:rPr>
        <w:softHyphen/>
        <w:t>eter estimation.</w:t>
      </w:r>
    </w:p>
    <w:p w:rsidR="003B1711" w:rsidRDefault="003B1711">
      <w:bookmarkStart w:id="0" w:name="_GoBack"/>
      <w:bookmarkEnd w:id="0"/>
    </w:p>
    <w:sectPr w:rsidR="003B1711">
      <w:type w:val="continuous"/>
      <w:pgSz w:w="12240" w:h="16340"/>
      <w:pgMar w:top="1259" w:right="560" w:bottom="391" w:left="65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MB X 12">
    <w:altName w:val="CMB Extr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M R 10">
    <w:altName w:val="CM R"/>
    <w:panose1 w:val="00000000000000000000"/>
    <w:charset w:val="00"/>
    <w:family w:val="swiss"/>
    <w:notTrueType/>
    <w:pitch w:val="default"/>
    <w:sig w:usb0="00000003" w:usb1="00000000" w:usb2="00000000" w:usb3="00000000" w:csb0="00000001" w:csb1="00000000"/>
  </w:font>
  <w:font w:name="CM R 8">
    <w:altName w:val="CM R"/>
    <w:panose1 w:val="00000000000000000000"/>
    <w:charset w:val="00"/>
    <w:family w:val="swiss"/>
    <w:notTrueType/>
    <w:pitch w:val="default"/>
    <w:sig w:usb0="00000003" w:usb1="00000000" w:usb2="00000000" w:usb3="00000000" w:csb0="00000001" w:csb1="00000000"/>
  </w:font>
  <w:font w:name="CMT I 10">
    <w:altName w:val="CMT 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MB X 10">
    <w:altName w:val="CMB Extra"/>
    <w:panose1 w:val="00000000000000000000"/>
    <w:charset w:val="00"/>
    <w:family w:val="swiss"/>
    <w:notTrueType/>
    <w:pitch w:val="default"/>
    <w:sig w:usb0="00000003" w:usb1="00000000" w:usb2="00000000" w:usb3="00000000" w:csb0="00000001" w:csb1="00000000"/>
  </w:font>
  <w:font w:name="CMM I 8">
    <w:altName w:val="CMM I"/>
    <w:panose1 w:val="00000000000000000000"/>
    <w:charset w:val="00"/>
    <w:family w:val="swiss"/>
    <w:notTrueType/>
    <w:pitch w:val="default"/>
    <w:sig w:usb0="00000003" w:usb1="00000000" w:usb2="00000000" w:usb3="00000000" w:csb0="00000001" w:csb1="00000000"/>
  </w:font>
  <w:font w:name="CMM I 10">
    <w:altName w:val="CMM I"/>
    <w:panose1 w:val="00000000000000000000"/>
    <w:charset w:val="00"/>
    <w:family w:val="swiss"/>
    <w:notTrueType/>
    <w:pitch w:val="default"/>
    <w:sig w:usb0="00000003" w:usb1="00000000" w:usb2="00000000" w:usb3="00000000" w:csb0="00000001" w:csb1="00000000"/>
  </w:font>
  <w:font w:name="CM R 12">
    <w:altName w:val="CM R"/>
    <w:panose1 w:val="00000000000000000000"/>
    <w:charset w:val="00"/>
    <w:family w:val="swiss"/>
    <w:notTrueType/>
    <w:pitch w:val="default"/>
    <w:sig w:usb0="00000003" w:usb1="00000000" w:usb2="00000000" w:usb3="00000000" w:csb0="00000001" w:csb1="00000000"/>
  </w:font>
  <w:font w:name="CMM I 12">
    <w:altName w:val="CMM 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C7E70"/>
    <w:multiLevelType w:val="hybridMultilevel"/>
    <w:tmpl w:val="D1763B1E"/>
    <w:lvl w:ilvl="0" w:tplc="0B6EC9C6">
      <w:start w:val="1"/>
      <w:numFmt w:val="decimal"/>
      <w:lvlText w:val="2.%1."/>
      <w:lvlJc w:val="left"/>
      <w:pPr>
        <w:ind w:left="72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2940242"/>
    <w:multiLevelType w:val="hybridMultilevel"/>
    <w:tmpl w:val="8F02A4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E8"/>
    <w:rsid w:val="000B20D6"/>
    <w:rsid w:val="002D568C"/>
    <w:rsid w:val="003B1711"/>
    <w:rsid w:val="00850EC1"/>
    <w:rsid w:val="00C244E8"/>
    <w:rsid w:val="00CE1DAE"/>
    <w:rsid w:val="00E52706"/>
    <w:rsid w:val="00F56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44E8"/>
    <w:pPr>
      <w:widowControl w:val="0"/>
      <w:autoSpaceDE w:val="0"/>
      <w:autoSpaceDN w:val="0"/>
      <w:adjustRightInd w:val="0"/>
      <w:spacing w:after="0" w:line="240" w:lineRule="auto"/>
    </w:pPr>
    <w:rPr>
      <w:rFonts w:ascii="CMB X 12" w:hAnsi="CMB X 12" w:cs="CMB X 12"/>
      <w:color w:val="000000"/>
      <w:sz w:val="24"/>
      <w:szCs w:val="24"/>
    </w:rPr>
  </w:style>
  <w:style w:type="paragraph" w:customStyle="1" w:styleId="CM1">
    <w:name w:val="CM1"/>
    <w:basedOn w:val="Default"/>
    <w:next w:val="Default"/>
    <w:uiPriority w:val="99"/>
    <w:rsid w:val="00C244E8"/>
    <w:rPr>
      <w:rFonts w:cs="Times New Roman"/>
      <w:color w:val="auto"/>
    </w:rPr>
  </w:style>
  <w:style w:type="paragraph" w:customStyle="1" w:styleId="CM9">
    <w:name w:val="CM9"/>
    <w:basedOn w:val="Default"/>
    <w:next w:val="Default"/>
    <w:uiPriority w:val="99"/>
    <w:rsid w:val="00C244E8"/>
    <w:rPr>
      <w:rFonts w:cs="Times New Roman"/>
      <w:color w:val="auto"/>
    </w:rPr>
  </w:style>
  <w:style w:type="paragraph" w:customStyle="1" w:styleId="CM3">
    <w:name w:val="CM3"/>
    <w:basedOn w:val="Default"/>
    <w:next w:val="Default"/>
    <w:uiPriority w:val="99"/>
    <w:rsid w:val="00C244E8"/>
    <w:pPr>
      <w:spacing w:line="271" w:lineRule="atLeast"/>
    </w:pPr>
    <w:rPr>
      <w:rFonts w:cs="Times New Roman"/>
      <w:color w:val="auto"/>
    </w:rPr>
  </w:style>
  <w:style w:type="paragraph" w:customStyle="1" w:styleId="CM4">
    <w:name w:val="CM4"/>
    <w:basedOn w:val="Default"/>
    <w:next w:val="Default"/>
    <w:uiPriority w:val="99"/>
    <w:rsid w:val="00C244E8"/>
    <w:pPr>
      <w:spacing w:line="271" w:lineRule="atLeast"/>
    </w:pPr>
    <w:rPr>
      <w:rFonts w:cs="Times New Roman"/>
      <w:color w:val="auto"/>
    </w:rPr>
  </w:style>
  <w:style w:type="paragraph" w:customStyle="1" w:styleId="CM10">
    <w:name w:val="CM10"/>
    <w:basedOn w:val="Default"/>
    <w:next w:val="Default"/>
    <w:uiPriority w:val="99"/>
    <w:rsid w:val="00C244E8"/>
    <w:rPr>
      <w:rFonts w:cs="Times New Roman"/>
      <w:color w:val="auto"/>
    </w:rPr>
  </w:style>
  <w:style w:type="paragraph" w:customStyle="1" w:styleId="CM11">
    <w:name w:val="CM11"/>
    <w:basedOn w:val="Default"/>
    <w:next w:val="Default"/>
    <w:uiPriority w:val="99"/>
    <w:rsid w:val="00C244E8"/>
    <w:rPr>
      <w:rFonts w:cs="Times New Roman"/>
      <w:color w:val="auto"/>
    </w:rPr>
  </w:style>
  <w:style w:type="paragraph" w:customStyle="1" w:styleId="CM5">
    <w:name w:val="CM5"/>
    <w:basedOn w:val="Default"/>
    <w:next w:val="Default"/>
    <w:uiPriority w:val="99"/>
    <w:rsid w:val="00C244E8"/>
    <w:rPr>
      <w:rFonts w:cs="Times New Roman"/>
      <w:color w:val="auto"/>
    </w:rPr>
  </w:style>
  <w:style w:type="paragraph" w:customStyle="1" w:styleId="CM7">
    <w:name w:val="CM7"/>
    <w:basedOn w:val="Default"/>
    <w:next w:val="Default"/>
    <w:uiPriority w:val="99"/>
    <w:rsid w:val="00C244E8"/>
    <w:rPr>
      <w:rFonts w:cs="Times New Roman"/>
      <w:color w:val="auto"/>
    </w:rPr>
  </w:style>
  <w:style w:type="paragraph" w:customStyle="1" w:styleId="CM13">
    <w:name w:val="CM13"/>
    <w:basedOn w:val="Default"/>
    <w:next w:val="Default"/>
    <w:uiPriority w:val="99"/>
    <w:rsid w:val="00C244E8"/>
    <w:rPr>
      <w:rFonts w:cs="Times New Roman"/>
      <w:color w:val="auto"/>
    </w:rPr>
  </w:style>
  <w:style w:type="paragraph" w:styleId="BalloonText">
    <w:name w:val="Balloon Text"/>
    <w:basedOn w:val="Normal"/>
    <w:link w:val="BalloonTextChar"/>
    <w:uiPriority w:val="99"/>
    <w:semiHidden/>
    <w:unhideWhenUsed/>
    <w:rsid w:val="00850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E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44E8"/>
    <w:pPr>
      <w:widowControl w:val="0"/>
      <w:autoSpaceDE w:val="0"/>
      <w:autoSpaceDN w:val="0"/>
      <w:adjustRightInd w:val="0"/>
      <w:spacing w:after="0" w:line="240" w:lineRule="auto"/>
    </w:pPr>
    <w:rPr>
      <w:rFonts w:ascii="CMB X 12" w:hAnsi="CMB X 12" w:cs="CMB X 12"/>
      <w:color w:val="000000"/>
      <w:sz w:val="24"/>
      <w:szCs w:val="24"/>
    </w:rPr>
  </w:style>
  <w:style w:type="paragraph" w:customStyle="1" w:styleId="CM1">
    <w:name w:val="CM1"/>
    <w:basedOn w:val="Default"/>
    <w:next w:val="Default"/>
    <w:uiPriority w:val="99"/>
    <w:rsid w:val="00C244E8"/>
    <w:rPr>
      <w:rFonts w:cs="Times New Roman"/>
      <w:color w:val="auto"/>
    </w:rPr>
  </w:style>
  <w:style w:type="paragraph" w:customStyle="1" w:styleId="CM9">
    <w:name w:val="CM9"/>
    <w:basedOn w:val="Default"/>
    <w:next w:val="Default"/>
    <w:uiPriority w:val="99"/>
    <w:rsid w:val="00C244E8"/>
    <w:rPr>
      <w:rFonts w:cs="Times New Roman"/>
      <w:color w:val="auto"/>
    </w:rPr>
  </w:style>
  <w:style w:type="paragraph" w:customStyle="1" w:styleId="CM3">
    <w:name w:val="CM3"/>
    <w:basedOn w:val="Default"/>
    <w:next w:val="Default"/>
    <w:uiPriority w:val="99"/>
    <w:rsid w:val="00C244E8"/>
    <w:pPr>
      <w:spacing w:line="271" w:lineRule="atLeast"/>
    </w:pPr>
    <w:rPr>
      <w:rFonts w:cs="Times New Roman"/>
      <w:color w:val="auto"/>
    </w:rPr>
  </w:style>
  <w:style w:type="paragraph" w:customStyle="1" w:styleId="CM4">
    <w:name w:val="CM4"/>
    <w:basedOn w:val="Default"/>
    <w:next w:val="Default"/>
    <w:uiPriority w:val="99"/>
    <w:rsid w:val="00C244E8"/>
    <w:pPr>
      <w:spacing w:line="271" w:lineRule="atLeast"/>
    </w:pPr>
    <w:rPr>
      <w:rFonts w:cs="Times New Roman"/>
      <w:color w:val="auto"/>
    </w:rPr>
  </w:style>
  <w:style w:type="paragraph" w:customStyle="1" w:styleId="CM10">
    <w:name w:val="CM10"/>
    <w:basedOn w:val="Default"/>
    <w:next w:val="Default"/>
    <w:uiPriority w:val="99"/>
    <w:rsid w:val="00C244E8"/>
    <w:rPr>
      <w:rFonts w:cs="Times New Roman"/>
      <w:color w:val="auto"/>
    </w:rPr>
  </w:style>
  <w:style w:type="paragraph" w:customStyle="1" w:styleId="CM11">
    <w:name w:val="CM11"/>
    <w:basedOn w:val="Default"/>
    <w:next w:val="Default"/>
    <w:uiPriority w:val="99"/>
    <w:rsid w:val="00C244E8"/>
    <w:rPr>
      <w:rFonts w:cs="Times New Roman"/>
      <w:color w:val="auto"/>
    </w:rPr>
  </w:style>
  <w:style w:type="paragraph" w:customStyle="1" w:styleId="CM5">
    <w:name w:val="CM5"/>
    <w:basedOn w:val="Default"/>
    <w:next w:val="Default"/>
    <w:uiPriority w:val="99"/>
    <w:rsid w:val="00C244E8"/>
    <w:rPr>
      <w:rFonts w:cs="Times New Roman"/>
      <w:color w:val="auto"/>
    </w:rPr>
  </w:style>
  <w:style w:type="paragraph" w:customStyle="1" w:styleId="CM7">
    <w:name w:val="CM7"/>
    <w:basedOn w:val="Default"/>
    <w:next w:val="Default"/>
    <w:uiPriority w:val="99"/>
    <w:rsid w:val="00C244E8"/>
    <w:rPr>
      <w:rFonts w:cs="Times New Roman"/>
      <w:color w:val="auto"/>
    </w:rPr>
  </w:style>
  <w:style w:type="paragraph" w:customStyle="1" w:styleId="CM13">
    <w:name w:val="CM13"/>
    <w:basedOn w:val="Default"/>
    <w:next w:val="Default"/>
    <w:uiPriority w:val="99"/>
    <w:rsid w:val="00C244E8"/>
    <w:rPr>
      <w:rFonts w:cs="Times New Roman"/>
      <w:color w:val="auto"/>
    </w:rPr>
  </w:style>
  <w:style w:type="paragraph" w:styleId="BalloonText">
    <w:name w:val="Balloon Text"/>
    <w:basedOn w:val="Normal"/>
    <w:link w:val="BalloonTextChar"/>
    <w:uiPriority w:val="99"/>
    <w:semiHidden/>
    <w:unhideWhenUsed/>
    <w:rsid w:val="00850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5.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Tokyo Tech</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Sujan Koirala</dc:creator>
  <cp:lastModifiedBy>Sujan Koirala</cp:lastModifiedBy>
  <cp:revision>3</cp:revision>
  <dcterms:created xsi:type="dcterms:W3CDTF">2011-12-26T05:26:00Z</dcterms:created>
  <dcterms:modified xsi:type="dcterms:W3CDTF">2011-12-26T05:30:00Z</dcterms:modified>
</cp:coreProperties>
</file>